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41210" cy="6625590"/>
            <wp:effectExtent l="0" t="0" r="2540" b="3810"/>
            <wp:docPr id="3" name="图片 3" descr="校歌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歌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6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38035" cy="2826385"/>
            <wp:effectExtent l="0" t="0" r="5715" b="12065"/>
            <wp:docPr id="2" name="图片 2" descr="校歌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歌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420" w:right="329" w:bottom="306" w:left="32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E34C2"/>
    <w:rsid w:val="221A0A6D"/>
    <w:rsid w:val="31981C54"/>
    <w:rsid w:val="40670CED"/>
    <w:rsid w:val="407E1875"/>
    <w:rsid w:val="4D024B11"/>
    <w:rsid w:val="5F1E3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2019-05-15T05:38:00Z</dcterms:created>
  <dc:creator>沧海一粟</dc:creator>
  <cp:lastModifiedBy>沧海一粟</cp:lastModifiedBy>
  <dcterms:modified xsi:type="dcterms:W3CDTF">2019-05-23T00:20:21Z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