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9E8" w:rsidRDefault="005A79E8" w:rsidP="00B410F6">
      <w:pPr>
        <w:spacing w:line="300" w:lineRule="auto"/>
        <w:jc w:val="center"/>
        <w:rPr>
          <w:rFonts w:eastAsia="方正魏碑简体"/>
          <w:b/>
          <w:bCs/>
          <w:color w:val="FF0000"/>
          <w:kern w:val="0"/>
          <w:sz w:val="96"/>
          <w:szCs w:val="72"/>
        </w:rPr>
      </w:pPr>
      <w:r w:rsidRPr="00636738">
        <w:rPr>
          <w:rFonts w:eastAsia="方正魏碑简体" w:hint="eastAsia"/>
          <w:b/>
          <w:bCs/>
          <w:color w:val="FF0000"/>
          <w:spacing w:val="407"/>
          <w:kern w:val="0"/>
          <w:sz w:val="96"/>
          <w:szCs w:val="72"/>
        </w:rPr>
        <w:t>理论学</w:t>
      </w:r>
      <w:r w:rsidRPr="00636738">
        <w:rPr>
          <w:rFonts w:eastAsia="方正魏碑简体" w:hint="eastAsia"/>
          <w:b/>
          <w:bCs/>
          <w:color w:val="FF0000"/>
          <w:spacing w:val="1"/>
          <w:kern w:val="0"/>
          <w:sz w:val="96"/>
          <w:szCs w:val="72"/>
        </w:rPr>
        <w:t>苑</w:t>
      </w:r>
    </w:p>
    <w:p w:rsidR="005A79E8" w:rsidRDefault="005A79E8" w:rsidP="00975BCF">
      <w:pPr>
        <w:tabs>
          <w:tab w:val="center" w:pos="4819"/>
          <w:tab w:val="left" w:pos="7282"/>
        </w:tabs>
        <w:snapToGrid w:val="0"/>
        <w:spacing w:line="300" w:lineRule="auto"/>
        <w:rPr>
          <w:rFonts w:eastAsia="楷体_GB2312"/>
          <w:b/>
          <w:bCs/>
          <w:color w:val="FF0000"/>
          <w:sz w:val="32"/>
          <w:szCs w:val="28"/>
        </w:rPr>
      </w:pPr>
    </w:p>
    <w:p w:rsidR="005A79E8" w:rsidRDefault="005A79E8" w:rsidP="00B410F6">
      <w:pPr>
        <w:tabs>
          <w:tab w:val="center" w:pos="4819"/>
          <w:tab w:val="left" w:pos="7282"/>
        </w:tabs>
        <w:snapToGrid w:val="0"/>
        <w:spacing w:line="300" w:lineRule="auto"/>
        <w:jc w:val="center"/>
        <w:rPr>
          <w:rFonts w:eastAsia="楷体_GB2312"/>
          <w:color w:val="FF0000"/>
          <w:sz w:val="32"/>
          <w:szCs w:val="28"/>
        </w:rPr>
      </w:pPr>
      <w:r>
        <w:rPr>
          <w:rFonts w:eastAsia="楷体_GB2312" w:hint="eastAsia"/>
          <w:b/>
          <w:bCs/>
          <w:color w:val="FF0000"/>
          <w:sz w:val="32"/>
          <w:szCs w:val="28"/>
        </w:rPr>
        <w:t>2013</w:t>
      </w:r>
      <w:r>
        <w:rPr>
          <w:rFonts w:eastAsia="楷体_GB2312" w:hint="eastAsia"/>
          <w:b/>
          <w:bCs/>
          <w:color w:val="FF0000"/>
          <w:sz w:val="32"/>
          <w:szCs w:val="28"/>
        </w:rPr>
        <w:t>年第</w:t>
      </w:r>
      <w:r w:rsidR="000F67B4">
        <w:rPr>
          <w:rFonts w:eastAsia="楷体_GB2312" w:hint="eastAsia"/>
          <w:b/>
          <w:bCs/>
          <w:color w:val="FF0000"/>
          <w:sz w:val="32"/>
          <w:szCs w:val="28"/>
        </w:rPr>
        <w:t>5</w:t>
      </w:r>
      <w:r>
        <w:rPr>
          <w:rFonts w:eastAsia="楷体_GB2312" w:hint="eastAsia"/>
          <w:b/>
          <w:bCs/>
          <w:color w:val="FF0000"/>
          <w:sz w:val="32"/>
          <w:szCs w:val="28"/>
        </w:rPr>
        <w:t>期</w:t>
      </w:r>
      <w:r>
        <w:rPr>
          <w:rFonts w:eastAsia="楷体_GB2312" w:hint="eastAsia"/>
          <w:b/>
          <w:bCs/>
          <w:color w:val="FF0000"/>
          <w:sz w:val="32"/>
          <w:szCs w:val="28"/>
        </w:rPr>
        <w:t xml:space="preserve">  </w:t>
      </w:r>
      <w:r>
        <w:rPr>
          <w:rFonts w:eastAsia="楷体_GB2312" w:hint="eastAsia"/>
          <w:b/>
          <w:bCs/>
          <w:color w:val="FF0000"/>
          <w:sz w:val="32"/>
          <w:szCs w:val="28"/>
        </w:rPr>
        <w:t>总第</w:t>
      </w:r>
      <w:r w:rsidR="000F67B4">
        <w:rPr>
          <w:rFonts w:eastAsia="楷体_GB2312" w:hint="eastAsia"/>
          <w:b/>
          <w:bCs/>
          <w:color w:val="FF0000"/>
          <w:sz w:val="32"/>
          <w:szCs w:val="28"/>
        </w:rPr>
        <w:t>7</w:t>
      </w:r>
      <w:r>
        <w:rPr>
          <w:rFonts w:eastAsia="楷体_GB2312" w:hint="eastAsia"/>
          <w:b/>
          <w:bCs/>
          <w:color w:val="FF0000"/>
          <w:sz w:val="32"/>
          <w:szCs w:val="28"/>
        </w:rPr>
        <w:t>期</w:t>
      </w:r>
    </w:p>
    <w:p w:rsidR="005A79E8" w:rsidRDefault="005A79E8" w:rsidP="00975BCF">
      <w:pPr>
        <w:tabs>
          <w:tab w:val="center" w:pos="4819"/>
          <w:tab w:val="left" w:pos="7282"/>
        </w:tabs>
        <w:snapToGrid w:val="0"/>
        <w:spacing w:line="300" w:lineRule="auto"/>
        <w:rPr>
          <w:rFonts w:eastAsia="楷体_GB2312"/>
          <w:color w:val="FF0000"/>
          <w:sz w:val="32"/>
          <w:szCs w:val="28"/>
        </w:rPr>
      </w:pPr>
    </w:p>
    <w:p w:rsidR="005A79E8" w:rsidRDefault="005A79E8" w:rsidP="00975BCF">
      <w:pPr>
        <w:snapToGrid w:val="0"/>
        <w:spacing w:line="300" w:lineRule="auto"/>
        <w:rPr>
          <w:color w:val="FF0000"/>
          <w:sz w:val="28"/>
          <w:szCs w:val="28"/>
        </w:rPr>
      </w:pPr>
    </w:p>
    <w:p w:rsidR="005A79E8" w:rsidRPr="00636738" w:rsidRDefault="005A79E8" w:rsidP="00975BCF">
      <w:pPr>
        <w:snapToGrid w:val="0"/>
        <w:spacing w:line="300" w:lineRule="auto"/>
        <w:rPr>
          <w:rFonts w:ascii="方正大标宋简体" w:hAnsi="方正大标宋简体"/>
          <w:b/>
          <w:bCs/>
          <w:spacing w:val="-8"/>
          <w:sz w:val="44"/>
          <w:szCs w:val="44"/>
        </w:rPr>
      </w:pPr>
      <w:r>
        <w:rPr>
          <w:rFonts w:hint="eastAsia"/>
          <w:b/>
          <w:bCs/>
          <w:color w:val="FF0000"/>
          <w:sz w:val="24"/>
          <w:szCs w:val="28"/>
        </w:rPr>
        <w:t>中南财经政法大学党委宣传部</w:t>
      </w:r>
      <w:r>
        <w:rPr>
          <w:rFonts w:hint="eastAsia"/>
          <w:b/>
          <w:bCs/>
          <w:color w:val="FF0000"/>
          <w:sz w:val="24"/>
          <w:szCs w:val="28"/>
        </w:rPr>
        <w:t xml:space="preserve">  </w:t>
      </w:r>
      <w:r>
        <w:rPr>
          <w:rFonts w:hint="eastAsia"/>
          <w:b/>
          <w:bCs/>
          <w:color w:val="FF0000"/>
          <w:sz w:val="24"/>
          <w:szCs w:val="28"/>
        </w:rPr>
        <w:t>编</w:t>
      </w:r>
      <w:r>
        <w:rPr>
          <w:rFonts w:hint="eastAsia"/>
          <w:b/>
          <w:bCs/>
          <w:color w:val="FF0000"/>
          <w:sz w:val="24"/>
          <w:szCs w:val="28"/>
        </w:rPr>
        <w:t xml:space="preserve">                       2013</w:t>
      </w:r>
      <w:r>
        <w:rPr>
          <w:rFonts w:hint="eastAsia"/>
          <w:b/>
          <w:bCs/>
          <w:color w:val="FF0000"/>
          <w:sz w:val="24"/>
          <w:szCs w:val="28"/>
        </w:rPr>
        <w:t>年</w:t>
      </w:r>
      <w:r w:rsidR="007C30B8">
        <w:rPr>
          <w:rFonts w:hint="eastAsia"/>
          <w:b/>
          <w:bCs/>
          <w:color w:val="FF0000"/>
          <w:sz w:val="24"/>
          <w:szCs w:val="28"/>
        </w:rPr>
        <w:t>9</w:t>
      </w:r>
      <w:r>
        <w:rPr>
          <w:rFonts w:hint="eastAsia"/>
          <w:b/>
          <w:bCs/>
          <w:color w:val="FF0000"/>
          <w:sz w:val="24"/>
          <w:szCs w:val="28"/>
        </w:rPr>
        <w:t>月</w:t>
      </w:r>
      <w:r w:rsidR="000C2A10" w:rsidRPr="000C2A10">
        <w:rPr>
          <w:rFonts w:ascii="方正大标宋简体" w:hAnsi="方正大标宋简体"/>
          <w:b/>
          <w:bCs/>
          <w:spacing w:val="-8"/>
          <w:szCs w:val="21"/>
        </w:rPr>
        <w:pict>
          <v:line id="_x0000_s2050" style="position:absolute;left:0;text-align:left;z-index:251660288;mso-position-horizontal-relative:text;mso-position-vertical-relative:text" from="-33pt,35.1pt" to="463.05pt,35.1pt" strokecolor="red" strokeweight="4.5pt">
            <v:stroke linestyle="thinThick"/>
            <w10:wrap type="topAndBottom"/>
          </v:line>
        </w:pict>
      </w:r>
      <w:r w:rsidR="007C30B8">
        <w:rPr>
          <w:rFonts w:hint="eastAsia"/>
          <w:b/>
          <w:bCs/>
          <w:color w:val="FF0000"/>
          <w:sz w:val="24"/>
          <w:szCs w:val="28"/>
        </w:rPr>
        <w:t>1</w:t>
      </w:r>
      <w:r w:rsidR="00A64B4B">
        <w:rPr>
          <w:rFonts w:hint="eastAsia"/>
          <w:b/>
          <w:bCs/>
          <w:color w:val="FF0000"/>
          <w:sz w:val="24"/>
          <w:szCs w:val="28"/>
        </w:rPr>
        <w:t>7</w:t>
      </w:r>
      <w:r>
        <w:rPr>
          <w:rFonts w:hint="eastAsia"/>
          <w:b/>
          <w:bCs/>
          <w:color w:val="FF0000"/>
          <w:sz w:val="24"/>
          <w:szCs w:val="28"/>
        </w:rPr>
        <w:t>日</w:t>
      </w:r>
    </w:p>
    <w:p w:rsidR="005A79E8" w:rsidRDefault="005A79E8" w:rsidP="00975BCF">
      <w:pPr>
        <w:pStyle w:val="p0"/>
        <w:spacing w:line="300" w:lineRule="auto"/>
        <w:rPr>
          <w:rFonts w:ascii="宋体" w:hAnsi="宋体"/>
          <w:b/>
          <w:bCs/>
          <w:spacing w:val="-8"/>
          <w:sz w:val="44"/>
          <w:szCs w:val="44"/>
        </w:rPr>
      </w:pPr>
    </w:p>
    <w:p w:rsidR="005A79E8" w:rsidRPr="00791C78" w:rsidRDefault="005A79E8" w:rsidP="00B410F6">
      <w:pPr>
        <w:pStyle w:val="p0"/>
        <w:spacing w:line="300" w:lineRule="auto"/>
        <w:jc w:val="center"/>
        <w:rPr>
          <w:rFonts w:ascii="宋体" w:hAnsi="宋体"/>
          <w:b/>
          <w:bCs/>
          <w:spacing w:val="-8"/>
          <w:sz w:val="44"/>
          <w:szCs w:val="44"/>
        </w:rPr>
      </w:pPr>
      <w:r w:rsidRPr="00791C78">
        <w:rPr>
          <w:rFonts w:ascii="宋体" w:hAnsi="宋体"/>
          <w:b/>
          <w:bCs/>
          <w:spacing w:val="-8"/>
          <w:sz w:val="44"/>
          <w:szCs w:val="44"/>
        </w:rPr>
        <w:t>目   录</w:t>
      </w:r>
    </w:p>
    <w:p w:rsidR="005A79E8" w:rsidRPr="000A17E7" w:rsidRDefault="00C5340E" w:rsidP="00C5340E">
      <w:pPr>
        <w:spacing w:line="300" w:lineRule="auto"/>
        <w:ind w:left="236" w:hangingChars="98" w:hanging="236"/>
        <w:rPr>
          <w:rFonts w:ascii="宋体" w:hAnsi="宋体"/>
          <w:b/>
          <w:sz w:val="24"/>
        </w:rPr>
      </w:pPr>
      <w:r>
        <w:rPr>
          <w:rFonts w:ascii="宋体" w:hAnsi="宋体" w:hint="eastAsia"/>
          <w:b/>
          <w:sz w:val="24"/>
        </w:rPr>
        <w:t>1.</w:t>
      </w:r>
      <w:r w:rsidR="000F67B4" w:rsidRPr="000A17E7">
        <w:rPr>
          <w:rFonts w:ascii="宋体" w:hAnsi="宋体" w:hint="eastAsia"/>
          <w:b/>
          <w:sz w:val="24"/>
        </w:rPr>
        <w:t>把宣传思想工作做得更好</w:t>
      </w:r>
      <w:r w:rsidR="000A17E7" w:rsidRPr="000A17E7">
        <w:rPr>
          <w:rFonts w:ascii="宋体" w:hAnsi="宋体" w:hint="eastAsia"/>
          <w:b/>
          <w:sz w:val="24"/>
        </w:rPr>
        <w:t>——一论学习贯彻习近平总书记8·19重要讲话精神</w:t>
      </w:r>
      <w:r w:rsidR="000A17E7" w:rsidRPr="00DE61D9">
        <w:rPr>
          <w:rFonts w:asciiTheme="minorEastAsia" w:hAnsiTheme="minorEastAsia" w:cs="宋体" w:hint="eastAsia"/>
          <w:bCs/>
          <w:color w:val="141414"/>
          <w:kern w:val="36"/>
          <w:sz w:val="24"/>
        </w:rPr>
        <w:t>………………………………………………………………</w:t>
      </w:r>
      <w:r w:rsidR="00DE61D9">
        <w:rPr>
          <w:rFonts w:asciiTheme="minorEastAsia" w:hAnsiTheme="minorEastAsia" w:cs="宋体" w:hint="eastAsia"/>
          <w:bCs/>
          <w:color w:val="141414"/>
          <w:kern w:val="36"/>
          <w:sz w:val="24"/>
        </w:rPr>
        <w:t>…………………</w:t>
      </w:r>
      <w:r w:rsidR="00CA7CBA" w:rsidRPr="00CA7CBA">
        <w:rPr>
          <w:rFonts w:asciiTheme="minorEastAsia" w:hAnsiTheme="minorEastAsia" w:cs="宋体" w:hint="eastAsia"/>
          <w:b/>
          <w:bCs/>
          <w:color w:val="141414"/>
          <w:kern w:val="36"/>
          <w:sz w:val="24"/>
        </w:rPr>
        <w:t xml:space="preserve"> 2</w:t>
      </w:r>
    </w:p>
    <w:p w:rsidR="00C5340E" w:rsidRDefault="00C5340E" w:rsidP="00C5340E">
      <w:pPr>
        <w:spacing w:line="300" w:lineRule="auto"/>
        <w:ind w:left="234" w:hangingChars="97" w:hanging="234"/>
        <w:rPr>
          <w:rFonts w:asciiTheme="minorEastAsia" w:hAnsiTheme="minorEastAsia" w:cs="宋体"/>
          <w:b/>
          <w:bCs/>
          <w:color w:val="141414"/>
          <w:kern w:val="36"/>
          <w:sz w:val="24"/>
        </w:rPr>
      </w:pPr>
      <w:r>
        <w:rPr>
          <w:rFonts w:asciiTheme="minorEastAsia" w:hAnsiTheme="minorEastAsia" w:cs="宋体" w:hint="eastAsia"/>
          <w:b/>
          <w:bCs/>
          <w:color w:val="141414"/>
          <w:kern w:val="36"/>
          <w:sz w:val="24"/>
        </w:rPr>
        <w:t>2.</w:t>
      </w:r>
      <w:r w:rsidRPr="00C5340E">
        <w:rPr>
          <w:rFonts w:asciiTheme="minorEastAsia" w:hAnsiTheme="minorEastAsia" w:hint="eastAsia"/>
          <w:b/>
          <w:bCs/>
          <w:color w:val="141414"/>
          <w:kern w:val="36"/>
        </w:rPr>
        <w:t>中心工作与意识形态工作要两手抓</w:t>
      </w:r>
      <w:r w:rsidRPr="000A17E7">
        <w:rPr>
          <w:rFonts w:ascii="宋体" w:hAnsi="宋体" w:hint="eastAsia"/>
          <w:b/>
          <w:sz w:val="24"/>
        </w:rPr>
        <w:t>——</w:t>
      </w:r>
      <w:r w:rsidRPr="00C5340E">
        <w:rPr>
          <w:rFonts w:asciiTheme="minorEastAsia" w:hAnsiTheme="minorEastAsia" w:cs="宋体" w:hint="eastAsia"/>
          <w:b/>
          <w:bCs/>
          <w:color w:val="141414"/>
          <w:kern w:val="36"/>
          <w:sz w:val="24"/>
        </w:rPr>
        <w:t>二论学习贯彻习近平总书记8·19重要讲话精神</w:t>
      </w:r>
      <w:r w:rsidRPr="00DE61D9">
        <w:rPr>
          <w:rFonts w:asciiTheme="minorEastAsia" w:hAnsiTheme="minorEastAsia" w:cs="宋体" w:hint="eastAsia"/>
          <w:bCs/>
          <w:color w:val="141414"/>
          <w:kern w:val="36"/>
          <w:sz w:val="24"/>
        </w:rPr>
        <w:t>………………………………………………………………</w:t>
      </w:r>
      <w:r w:rsidR="00DE61D9">
        <w:rPr>
          <w:rFonts w:asciiTheme="minorEastAsia" w:hAnsiTheme="minorEastAsia" w:cs="宋体" w:hint="eastAsia"/>
          <w:bCs/>
          <w:color w:val="141414"/>
          <w:kern w:val="36"/>
          <w:sz w:val="24"/>
        </w:rPr>
        <w:t>……………</w:t>
      </w:r>
      <w:r w:rsidR="00CA7CBA">
        <w:rPr>
          <w:rFonts w:asciiTheme="minorEastAsia" w:hAnsiTheme="minorEastAsia" w:cs="宋体" w:hint="eastAsia"/>
          <w:bCs/>
          <w:color w:val="141414"/>
          <w:kern w:val="36"/>
          <w:sz w:val="24"/>
        </w:rPr>
        <w:t xml:space="preserve"> </w:t>
      </w:r>
      <w:r w:rsidR="00CA7CBA" w:rsidRPr="00CA7CBA">
        <w:rPr>
          <w:rFonts w:asciiTheme="minorEastAsia" w:hAnsiTheme="minorEastAsia" w:cs="宋体" w:hint="eastAsia"/>
          <w:b/>
          <w:bCs/>
          <w:color w:val="141414"/>
          <w:kern w:val="36"/>
          <w:sz w:val="24"/>
        </w:rPr>
        <w:t>4</w:t>
      </w:r>
    </w:p>
    <w:p w:rsidR="00C5340E" w:rsidRDefault="00C5340E" w:rsidP="00C5340E">
      <w:pPr>
        <w:spacing w:line="300" w:lineRule="auto"/>
        <w:ind w:left="234" w:hangingChars="97" w:hanging="234"/>
        <w:rPr>
          <w:rFonts w:asciiTheme="minorEastAsia" w:hAnsiTheme="minorEastAsia" w:cs="宋体"/>
          <w:b/>
          <w:bCs/>
          <w:color w:val="141414"/>
          <w:kern w:val="36"/>
          <w:sz w:val="24"/>
        </w:rPr>
      </w:pPr>
      <w:r>
        <w:rPr>
          <w:rFonts w:asciiTheme="minorEastAsia" w:hAnsiTheme="minorEastAsia" w:cs="宋体" w:hint="eastAsia"/>
          <w:b/>
          <w:bCs/>
          <w:color w:val="141414"/>
          <w:kern w:val="36"/>
          <w:sz w:val="24"/>
        </w:rPr>
        <w:t>3.</w:t>
      </w:r>
      <w:r w:rsidR="0002336F">
        <w:rPr>
          <w:rFonts w:asciiTheme="minorEastAsia" w:hAnsiTheme="minorEastAsia" w:cs="宋体" w:hint="eastAsia"/>
          <w:b/>
          <w:bCs/>
          <w:color w:val="141414"/>
          <w:kern w:val="36"/>
          <w:sz w:val="24"/>
        </w:rPr>
        <w:t>凝聚在共同理想的旗帜下</w:t>
      </w:r>
      <w:r w:rsidR="0002336F" w:rsidRPr="000A17E7">
        <w:rPr>
          <w:rFonts w:ascii="宋体" w:hAnsi="宋体" w:hint="eastAsia"/>
          <w:b/>
          <w:sz w:val="24"/>
        </w:rPr>
        <w:t>——</w:t>
      </w:r>
      <w:r w:rsidR="0002336F">
        <w:rPr>
          <w:rFonts w:ascii="宋体" w:hAnsi="宋体" w:hint="eastAsia"/>
          <w:b/>
          <w:sz w:val="24"/>
        </w:rPr>
        <w:t>三论学习贯彻习近平总书记</w:t>
      </w:r>
      <w:r w:rsidR="0002336F" w:rsidRPr="00C5340E">
        <w:rPr>
          <w:rFonts w:asciiTheme="minorEastAsia" w:hAnsiTheme="minorEastAsia" w:cs="宋体" w:hint="eastAsia"/>
          <w:b/>
          <w:bCs/>
          <w:color w:val="141414"/>
          <w:kern w:val="36"/>
          <w:sz w:val="24"/>
        </w:rPr>
        <w:t>8·19</w:t>
      </w:r>
      <w:r w:rsidR="0002336F">
        <w:rPr>
          <w:rFonts w:asciiTheme="minorEastAsia" w:hAnsiTheme="minorEastAsia" w:cs="宋体" w:hint="eastAsia"/>
          <w:b/>
          <w:bCs/>
          <w:color w:val="141414"/>
          <w:kern w:val="36"/>
          <w:sz w:val="24"/>
        </w:rPr>
        <w:t>重要讲话精神</w:t>
      </w:r>
      <w:r w:rsidR="0002336F" w:rsidRPr="00DE61D9">
        <w:rPr>
          <w:rFonts w:asciiTheme="minorEastAsia" w:hAnsiTheme="minorEastAsia" w:cs="宋体" w:hint="eastAsia"/>
          <w:bCs/>
          <w:color w:val="141414"/>
          <w:kern w:val="36"/>
          <w:sz w:val="24"/>
        </w:rPr>
        <w:t>……………………………………………………………………</w:t>
      </w:r>
      <w:r w:rsidR="00DE61D9">
        <w:rPr>
          <w:rFonts w:asciiTheme="minorEastAsia" w:hAnsiTheme="minorEastAsia" w:cs="宋体" w:hint="eastAsia"/>
          <w:bCs/>
          <w:color w:val="141414"/>
          <w:kern w:val="36"/>
          <w:sz w:val="24"/>
        </w:rPr>
        <w:t>……………</w:t>
      </w:r>
      <w:r w:rsidR="00CA7CBA" w:rsidRPr="00CA7CBA">
        <w:rPr>
          <w:rFonts w:asciiTheme="minorEastAsia" w:hAnsiTheme="minorEastAsia" w:cs="宋体" w:hint="eastAsia"/>
          <w:b/>
          <w:bCs/>
          <w:color w:val="141414"/>
          <w:kern w:val="36"/>
          <w:sz w:val="24"/>
        </w:rPr>
        <w:t xml:space="preserve"> 6</w:t>
      </w:r>
    </w:p>
    <w:p w:rsidR="00C5340E" w:rsidRDefault="00C5340E" w:rsidP="00C5340E">
      <w:pPr>
        <w:spacing w:line="300" w:lineRule="auto"/>
        <w:ind w:left="234" w:hangingChars="97" w:hanging="234"/>
        <w:rPr>
          <w:rFonts w:asciiTheme="minorEastAsia" w:hAnsiTheme="minorEastAsia" w:cs="宋体"/>
          <w:b/>
          <w:bCs/>
          <w:color w:val="141414"/>
          <w:kern w:val="36"/>
          <w:sz w:val="24"/>
        </w:rPr>
      </w:pPr>
      <w:r>
        <w:rPr>
          <w:rFonts w:asciiTheme="minorEastAsia" w:hAnsiTheme="minorEastAsia" w:cs="宋体" w:hint="eastAsia"/>
          <w:b/>
          <w:bCs/>
          <w:color w:val="141414"/>
          <w:kern w:val="36"/>
          <w:sz w:val="24"/>
        </w:rPr>
        <w:t>4.</w:t>
      </w:r>
      <w:r w:rsidR="00AD6285">
        <w:rPr>
          <w:rFonts w:asciiTheme="minorEastAsia" w:hAnsiTheme="minorEastAsia" w:cs="宋体" w:hint="eastAsia"/>
          <w:b/>
          <w:bCs/>
          <w:color w:val="141414"/>
          <w:kern w:val="36"/>
          <w:sz w:val="24"/>
        </w:rPr>
        <w:t>坚持党性和人民性相统一</w:t>
      </w:r>
      <w:r w:rsidR="00DE61D9">
        <w:rPr>
          <w:rFonts w:ascii="宋体" w:hAnsi="宋体" w:hint="eastAsia"/>
          <w:b/>
          <w:sz w:val="24"/>
        </w:rPr>
        <w:t>—</w:t>
      </w:r>
      <w:r w:rsidR="00AD6285">
        <w:rPr>
          <w:rFonts w:ascii="宋体" w:hAnsi="宋体" w:hint="eastAsia"/>
          <w:b/>
          <w:sz w:val="24"/>
        </w:rPr>
        <w:t>四论学习贯彻习近平总书记</w:t>
      </w:r>
      <w:r w:rsidR="00AD6285" w:rsidRPr="00C5340E">
        <w:rPr>
          <w:rFonts w:asciiTheme="minorEastAsia" w:hAnsiTheme="minorEastAsia" w:cs="宋体" w:hint="eastAsia"/>
          <w:b/>
          <w:bCs/>
          <w:color w:val="141414"/>
          <w:kern w:val="36"/>
          <w:sz w:val="24"/>
        </w:rPr>
        <w:t>8·19</w:t>
      </w:r>
      <w:r w:rsidR="00AD6285">
        <w:rPr>
          <w:rFonts w:asciiTheme="minorEastAsia" w:hAnsiTheme="minorEastAsia" w:cs="宋体" w:hint="eastAsia"/>
          <w:b/>
          <w:bCs/>
          <w:color w:val="141414"/>
          <w:kern w:val="36"/>
          <w:sz w:val="24"/>
        </w:rPr>
        <w:t>重要讲话精神</w:t>
      </w:r>
      <w:r w:rsidR="00416FEA" w:rsidRPr="00DE61D9">
        <w:rPr>
          <w:rFonts w:asciiTheme="minorEastAsia" w:hAnsiTheme="minorEastAsia" w:cs="宋体" w:hint="eastAsia"/>
          <w:bCs/>
          <w:color w:val="141414"/>
          <w:kern w:val="36"/>
          <w:sz w:val="24"/>
        </w:rPr>
        <w:t>……………………………………………………………………</w:t>
      </w:r>
      <w:r w:rsidR="00DE61D9">
        <w:rPr>
          <w:rFonts w:asciiTheme="minorEastAsia" w:hAnsiTheme="minorEastAsia" w:cs="宋体" w:hint="eastAsia"/>
          <w:bCs/>
          <w:color w:val="141414"/>
          <w:kern w:val="36"/>
          <w:sz w:val="24"/>
        </w:rPr>
        <w:t>……………</w:t>
      </w:r>
      <w:r w:rsidR="00CA7CBA">
        <w:rPr>
          <w:rFonts w:asciiTheme="minorEastAsia" w:hAnsiTheme="minorEastAsia" w:cs="宋体" w:hint="eastAsia"/>
          <w:bCs/>
          <w:color w:val="141414"/>
          <w:kern w:val="36"/>
          <w:sz w:val="24"/>
        </w:rPr>
        <w:t xml:space="preserve"> </w:t>
      </w:r>
      <w:r w:rsidR="00CA7CBA" w:rsidRPr="00CA7CBA">
        <w:rPr>
          <w:rFonts w:asciiTheme="minorEastAsia" w:hAnsiTheme="minorEastAsia" w:cs="宋体" w:hint="eastAsia"/>
          <w:b/>
          <w:bCs/>
          <w:color w:val="141414"/>
          <w:kern w:val="36"/>
          <w:sz w:val="24"/>
        </w:rPr>
        <w:t>8</w:t>
      </w:r>
    </w:p>
    <w:p w:rsidR="00C5340E" w:rsidRPr="00CA7CBA" w:rsidRDefault="00C5340E" w:rsidP="00C5340E">
      <w:pPr>
        <w:spacing w:line="300" w:lineRule="auto"/>
        <w:ind w:left="234" w:hangingChars="97" w:hanging="234"/>
        <w:rPr>
          <w:rFonts w:asciiTheme="minorEastAsia" w:hAnsiTheme="minorEastAsia"/>
          <w:b/>
          <w:bCs/>
          <w:color w:val="141414"/>
          <w:sz w:val="24"/>
        </w:rPr>
      </w:pPr>
      <w:r>
        <w:rPr>
          <w:rFonts w:asciiTheme="minorEastAsia" w:hAnsiTheme="minorEastAsia" w:cs="宋体" w:hint="eastAsia"/>
          <w:b/>
          <w:bCs/>
          <w:color w:val="141414"/>
          <w:kern w:val="36"/>
          <w:sz w:val="24"/>
        </w:rPr>
        <w:t>5.</w:t>
      </w:r>
      <w:r w:rsidR="00E01A52">
        <w:rPr>
          <w:rFonts w:asciiTheme="minorEastAsia" w:hAnsiTheme="minorEastAsia" w:cs="宋体" w:hint="eastAsia"/>
          <w:b/>
          <w:bCs/>
          <w:color w:val="141414"/>
          <w:kern w:val="36"/>
          <w:sz w:val="24"/>
        </w:rPr>
        <w:t>弘扬主旋律传播正能量</w:t>
      </w:r>
      <w:r w:rsidR="00851379">
        <w:rPr>
          <w:rFonts w:ascii="宋体" w:hAnsi="宋体" w:hint="eastAsia"/>
          <w:b/>
          <w:sz w:val="24"/>
        </w:rPr>
        <w:t>——</w:t>
      </w:r>
      <w:r w:rsidR="00E01A52">
        <w:rPr>
          <w:rFonts w:ascii="宋体" w:hAnsi="宋体" w:hint="eastAsia"/>
          <w:b/>
          <w:sz w:val="24"/>
        </w:rPr>
        <w:t>五论学习贯彻习近平总书记</w:t>
      </w:r>
      <w:r w:rsidR="00E01A52" w:rsidRPr="00C5340E">
        <w:rPr>
          <w:rFonts w:asciiTheme="minorEastAsia" w:hAnsiTheme="minorEastAsia" w:cs="宋体" w:hint="eastAsia"/>
          <w:b/>
          <w:bCs/>
          <w:color w:val="141414"/>
          <w:kern w:val="36"/>
          <w:sz w:val="24"/>
        </w:rPr>
        <w:t>8·19</w:t>
      </w:r>
      <w:r w:rsidR="00E01A52">
        <w:rPr>
          <w:rFonts w:asciiTheme="minorEastAsia" w:hAnsiTheme="minorEastAsia" w:cs="宋体" w:hint="eastAsia"/>
          <w:b/>
          <w:bCs/>
          <w:color w:val="141414"/>
          <w:kern w:val="36"/>
          <w:sz w:val="24"/>
        </w:rPr>
        <w:t>重要讲话精神</w:t>
      </w:r>
      <w:r w:rsidR="00E01A52" w:rsidRPr="00DE61D9">
        <w:rPr>
          <w:rFonts w:asciiTheme="minorEastAsia" w:hAnsiTheme="minorEastAsia" w:cs="宋体" w:hint="eastAsia"/>
          <w:bCs/>
          <w:color w:val="141414"/>
          <w:kern w:val="36"/>
          <w:sz w:val="24"/>
        </w:rPr>
        <w:t>…………………………………………………………………………</w:t>
      </w:r>
      <w:r w:rsidR="00DE61D9">
        <w:rPr>
          <w:rFonts w:asciiTheme="minorEastAsia" w:hAnsiTheme="minorEastAsia" w:cs="宋体" w:hint="eastAsia"/>
          <w:bCs/>
          <w:color w:val="141414"/>
          <w:kern w:val="36"/>
          <w:sz w:val="24"/>
        </w:rPr>
        <w:t>………</w:t>
      </w:r>
      <w:r w:rsidR="00CA7CBA" w:rsidRPr="00CA7CBA">
        <w:rPr>
          <w:rFonts w:asciiTheme="minorEastAsia" w:hAnsiTheme="minorEastAsia" w:hint="eastAsia"/>
          <w:b/>
          <w:bCs/>
          <w:color w:val="141414"/>
          <w:sz w:val="24"/>
        </w:rPr>
        <w:t>10</w:t>
      </w:r>
    </w:p>
    <w:p w:rsidR="00C5340E" w:rsidRDefault="00C5340E" w:rsidP="00C5340E">
      <w:pPr>
        <w:spacing w:line="300" w:lineRule="auto"/>
        <w:ind w:left="234" w:hangingChars="97" w:hanging="234"/>
        <w:rPr>
          <w:rFonts w:asciiTheme="minorEastAsia" w:hAnsiTheme="minorEastAsia" w:cs="宋体"/>
          <w:b/>
          <w:bCs/>
          <w:color w:val="141414"/>
          <w:kern w:val="36"/>
          <w:sz w:val="24"/>
        </w:rPr>
      </w:pPr>
      <w:r>
        <w:rPr>
          <w:rFonts w:asciiTheme="minorEastAsia" w:hAnsiTheme="minorEastAsia" w:cs="宋体" w:hint="eastAsia"/>
          <w:b/>
          <w:bCs/>
          <w:color w:val="141414"/>
          <w:kern w:val="36"/>
          <w:sz w:val="24"/>
        </w:rPr>
        <w:t>6.</w:t>
      </w:r>
      <w:r w:rsidR="00F53D9D">
        <w:rPr>
          <w:rFonts w:asciiTheme="minorEastAsia" w:hAnsiTheme="minorEastAsia" w:cs="宋体" w:hint="eastAsia"/>
          <w:b/>
          <w:bCs/>
          <w:color w:val="141414"/>
          <w:kern w:val="36"/>
          <w:sz w:val="24"/>
        </w:rPr>
        <w:t>在创新中赢得主动权</w:t>
      </w:r>
      <w:r w:rsidR="00DE61D9">
        <w:rPr>
          <w:rFonts w:ascii="宋体" w:hAnsi="宋体" w:hint="eastAsia"/>
          <w:b/>
          <w:sz w:val="24"/>
        </w:rPr>
        <w:t>——六论学习贯彻习近平总书记</w:t>
      </w:r>
      <w:r w:rsidR="00DE61D9" w:rsidRPr="00C5340E">
        <w:rPr>
          <w:rFonts w:asciiTheme="minorEastAsia" w:hAnsiTheme="minorEastAsia" w:cs="宋体" w:hint="eastAsia"/>
          <w:b/>
          <w:bCs/>
          <w:color w:val="141414"/>
          <w:kern w:val="36"/>
          <w:sz w:val="24"/>
        </w:rPr>
        <w:t>8·19</w:t>
      </w:r>
      <w:r w:rsidR="00DE61D9">
        <w:rPr>
          <w:rFonts w:asciiTheme="minorEastAsia" w:hAnsiTheme="minorEastAsia" w:cs="宋体" w:hint="eastAsia"/>
          <w:b/>
          <w:bCs/>
          <w:color w:val="141414"/>
          <w:kern w:val="36"/>
          <w:sz w:val="24"/>
        </w:rPr>
        <w:t>重要讲话精神</w:t>
      </w:r>
      <w:r w:rsidR="00F53D9D" w:rsidRPr="00DE61D9">
        <w:rPr>
          <w:rFonts w:asciiTheme="minorEastAsia" w:hAnsiTheme="minorEastAsia" w:cs="宋体" w:hint="eastAsia"/>
          <w:bCs/>
          <w:color w:val="141414"/>
          <w:kern w:val="36"/>
          <w:sz w:val="24"/>
        </w:rPr>
        <w:t>……………………………………………………………………………</w:t>
      </w:r>
      <w:r w:rsidR="00DE61D9">
        <w:rPr>
          <w:rFonts w:asciiTheme="minorEastAsia" w:hAnsiTheme="minorEastAsia" w:cs="宋体" w:hint="eastAsia"/>
          <w:bCs/>
          <w:color w:val="141414"/>
          <w:kern w:val="36"/>
          <w:sz w:val="24"/>
        </w:rPr>
        <w:t>……</w:t>
      </w:r>
      <w:r w:rsidR="00CA7CBA" w:rsidRPr="00CA7CBA">
        <w:rPr>
          <w:rFonts w:asciiTheme="minorEastAsia" w:hAnsiTheme="minorEastAsia" w:hint="eastAsia"/>
          <w:b/>
          <w:bCs/>
          <w:color w:val="141414"/>
          <w:sz w:val="24"/>
        </w:rPr>
        <w:t>12</w:t>
      </w:r>
    </w:p>
    <w:p w:rsidR="00851379" w:rsidRDefault="00851379" w:rsidP="00C5340E">
      <w:pPr>
        <w:spacing w:line="300" w:lineRule="auto"/>
        <w:ind w:left="234" w:hangingChars="97" w:hanging="234"/>
        <w:rPr>
          <w:rFonts w:asciiTheme="minorEastAsia" w:hAnsiTheme="minorEastAsia" w:cs="宋体"/>
          <w:b/>
          <w:bCs/>
          <w:color w:val="141414"/>
          <w:kern w:val="36"/>
          <w:sz w:val="24"/>
        </w:rPr>
      </w:pPr>
      <w:r>
        <w:rPr>
          <w:rFonts w:asciiTheme="minorEastAsia" w:hAnsiTheme="minorEastAsia" w:cs="宋体" w:hint="eastAsia"/>
          <w:b/>
          <w:bCs/>
          <w:color w:val="141414"/>
          <w:kern w:val="36"/>
          <w:sz w:val="24"/>
        </w:rPr>
        <w:t>7.客观认识当代中国与外部世界</w:t>
      </w:r>
      <w:r w:rsidR="00DE61D9">
        <w:rPr>
          <w:rFonts w:ascii="宋体" w:hAnsi="宋体" w:hint="eastAsia"/>
          <w:b/>
          <w:sz w:val="24"/>
        </w:rPr>
        <w:t>——七论学习贯彻习近平总书记</w:t>
      </w:r>
      <w:r w:rsidR="00DE61D9" w:rsidRPr="00C5340E">
        <w:rPr>
          <w:rFonts w:asciiTheme="minorEastAsia" w:hAnsiTheme="minorEastAsia" w:cs="宋体" w:hint="eastAsia"/>
          <w:b/>
          <w:bCs/>
          <w:color w:val="141414"/>
          <w:kern w:val="36"/>
          <w:sz w:val="24"/>
        </w:rPr>
        <w:t>8·19</w:t>
      </w:r>
      <w:r w:rsidR="00DE61D9">
        <w:rPr>
          <w:rFonts w:asciiTheme="minorEastAsia" w:hAnsiTheme="minorEastAsia" w:cs="宋体" w:hint="eastAsia"/>
          <w:b/>
          <w:bCs/>
          <w:color w:val="141414"/>
          <w:kern w:val="36"/>
          <w:sz w:val="24"/>
        </w:rPr>
        <w:t>重要讲话精神</w:t>
      </w:r>
      <w:r w:rsidR="00DE61D9" w:rsidRPr="00DE61D9">
        <w:rPr>
          <w:rFonts w:asciiTheme="minorEastAsia" w:hAnsiTheme="minorEastAsia" w:cs="宋体" w:hint="eastAsia"/>
          <w:bCs/>
          <w:color w:val="141414"/>
          <w:kern w:val="36"/>
          <w:sz w:val="24"/>
        </w:rPr>
        <w:t>…………………………………………………………</w:t>
      </w:r>
      <w:r w:rsidR="00DE61D9">
        <w:rPr>
          <w:rFonts w:asciiTheme="minorEastAsia" w:hAnsiTheme="minorEastAsia" w:cs="宋体" w:hint="eastAsia"/>
          <w:bCs/>
          <w:color w:val="141414"/>
          <w:kern w:val="36"/>
          <w:sz w:val="24"/>
        </w:rPr>
        <w:t>…………………</w:t>
      </w:r>
      <w:r w:rsidR="00CA7CBA" w:rsidRPr="00CA7CBA">
        <w:rPr>
          <w:rFonts w:asciiTheme="minorEastAsia" w:hAnsiTheme="minorEastAsia" w:hint="eastAsia"/>
          <w:b/>
          <w:bCs/>
          <w:color w:val="141414"/>
          <w:sz w:val="24"/>
        </w:rPr>
        <w:t>14</w:t>
      </w:r>
    </w:p>
    <w:p w:rsidR="00C5340E" w:rsidRPr="00DE61D9" w:rsidRDefault="00DE61D9" w:rsidP="00C5340E">
      <w:pPr>
        <w:spacing w:line="300" w:lineRule="auto"/>
        <w:ind w:left="204" w:hangingChars="97" w:hanging="204"/>
        <w:rPr>
          <w:rFonts w:asciiTheme="minorEastAsia" w:hAnsiTheme="minorEastAsia" w:cs="宋体"/>
          <w:bCs/>
          <w:color w:val="141414"/>
          <w:kern w:val="36"/>
          <w:sz w:val="24"/>
        </w:rPr>
      </w:pPr>
      <w:r>
        <w:rPr>
          <w:rFonts w:asciiTheme="minorEastAsia" w:hAnsiTheme="minorEastAsia" w:hint="eastAsia"/>
          <w:b/>
          <w:bCs/>
          <w:color w:val="141414"/>
          <w:kern w:val="36"/>
        </w:rPr>
        <w:t>8.</w:t>
      </w:r>
      <w:r w:rsidRPr="00DE61D9">
        <w:rPr>
          <w:rFonts w:asciiTheme="minorEastAsia" w:hAnsiTheme="minorEastAsia" w:cs="宋体" w:hint="eastAsia"/>
          <w:b/>
          <w:bCs/>
          <w:color w:val="141414"/>
          <w:kern w:val="36"/>
          <w:sz w:val="24"/>
        </w:rPr>
        <w:t>构建全党动手的大宣传格局——八论学习贯彻习近平总书记8·19重要讲话精神</w:t>
      </w:r>
      <w:r w:rsidRPr="00DE61D9">
        <w:rPr>
          <w:rFonts w:asciiTheme="minorEastAsia" w:hAnsiTheme="minorEastAsia" w:cs="宋体" w:hint="eastAsia"/>
          <w:bCs/>
          <w:color w:val="141414"/>
          <w:kern w:val="36"/>
          <w:sz w:val="24"/>
        </w:rPr>
        <w:t>………………………………………………………………………………</w:t>
      </w:r>
      <w:r>
        <w:rPr>
          <w:rFonts w:asciiTheme="minorEastAsia" w:hAnsiTheme="minorEastAsia" w:cs="宋体" w:hint="eastAsia"/>
          <w:bCs/>
          <w:color w:val="141414"/>
          <w:kern w:val="36"/>
          <w:sz w:val="24"/>
        </w:rPr>
        <w:t>…</w:t>
      </w:r>
      <w:r w:rsidR="00CA7CBA" w:rsidRPr="00CA7CBA">
        <w:rPr>
          <w:rFonts w:asciiTheme="minorEastAsia" w:hAnsiTheme="minorEastAsia" w:hint="eastAsia"/>
          <w:b/>
          <w:bCs/>
          <w:color w:val="141414"/>
          <w:sz w:val="24"/>
        </w:rPr>
        <w:t>16</w:t>
      </w:r>
    </w:p>
    <w:p w:rsidR="009F5F66" w:rsidRPr="009F5F66" w:rsidRDefault="00BE78ED" w:rsidP="00CA7CBA">
      <w:pPr>
        <w:spacing w:line="300" w:lineRule="auto"/>
        <w:ind w:left="236" w:hangingChars="98" w:hanging="236"/>
        <w:rPr>
          <w:rFonts w:asciiTheme="minorEastAsia" w:hAnsiTheme="minorEastAsia"/>
          <w:b/>
          <w:bCs/>
          <w:color w:val="141414"/>
          <w:sz w:val="24"/>
        </w:rPr>
      </w:pPr>
      <w:r>
        <w:rPr>
          <w:rFonts w:asciiTheme="minorEastAsia" w:hAnsiTheme="minorEastAsia" w:cs="宋体" w:hint="eastAsia"/>
          <w:b/>
          <w:bCs/>
          <w:color w:val="141414"/>
          <w:kern w:val="36"/>
          <w:sz w:val="24"/>
        </w:rPr>
        <w:t>9.</w:t>
      </w:r>
      <w:r w:rsidR="009F5F66" w:rsidRPr="009F5F66">
        <w:rPr>
          <w:rFonts w:asciiTheme="minorEastAsia" w:hAnsiTheme="minorEastAsia" w:hint="eastAsia"/>
          <w:b/>
          <w:bCs/>
          <w:color w:val="141414"/>
          <w:sz w:val="24"/>
        </w:rPr>
        <w:t>一刻也不能放松和削弱意识形态工作—— 认真学习贯彻全国宣传思想工作会议精神</w:t>
      </w:r>
      <w:r w:rsidR="009F5F66" w:rsidRPr="009F5F66">
        <w:rPr>
          <w:rFonts w:asciiTheme="minorEastAsia" w:hAnsiTheme="minorEastAsia" w:hint="eastAsia"/>
          <w:bCs/>
          <w:color w:val="141414"/>
          <w:sz w:val="24"/>
        </w:rPr>
        <w:t>…………………………………………………………………………</w:t>
      </w:r>
      <w:r w:rsidR="00CA7CBA">
        <w:rPr>
          <w:rFonts w:asciiTheme="minorEastAsia" w:hAnsiTheme="minorEastAsia" w:hint="eastAsia"/>
          <w:bCs/>
          <w:color w:val="141414"/>
          <w:sz w:val="24"/>
        </w:rPr>
        <w:t xml:space="preserve"> </w:t>
      </w:r>
      <w:r w:rsidR="00CA7CBA" w:rsidRPr="00CA7CBA">
        <w:rPr>
          <w:rFonts w:asciiTheme="minorEastAsia" w:hAnsiTheme="minorEastAsia" w:hint="eastAsia"/>
          <w:b/>
          <w:bCs/>
          <w:color w:val="141414"/>
          <w:sz w:val="24"/>
        </w:rPr>
        <w:t>18</w:t>
      </w:r>
    </w:p>
    <w:p w:rsidR="007C30B8" w:rsidRPr="007C30B8" w:rsidRDefault="007C30B8" w:rsidP="007C30B8">
      <w:pPr>
        <w:spacing w:line="300" w:lineRule="auto"/>
        <w:rPr>
          <w:rFonts w:asciiTheme="minorEastAsia" w:hAnsiTheme="minorEastAsia"/>
          <w:bCs/>
          <w:color w:val="141414"/>
          <w:sz w:val="24"/>
        </w:rPr>
      </w:pPr>
      <w:r>
        <w:rPr>
          <w:rFonts w:asciiTheme="minorEastAsia" w:hAnsiTheme="minorEastAsia" w:cs="宋体" w:hint="eastAsia"/>
          <w:b/>
          <w:bCs/>
          <w:color w:val="141414"/>
          <w:kern w:val="36"/>
          <w:sz w:val="24"/>
        </w:rPr>
        <w:t>10.</w:t>
      </w:r>
      <w:r w:rsidRPr="007C30B8">
        <w:rPr>
          <w:rFonts w:asciiTheme="minorEastAsia" w:hAnsiTheme="minorEastAsia" w:hint="eastAsia"/>
          <w:b/>
          <w:bCs/>
          <w:color w:val="141414"/>
          <w:sz w:val="24"/>
        </w:rPr>
        <w:t>深刻认识意识形态工作的极端重要性</w:t>
      </w:r>
      <w:r>
        <w:rPr>
          <w:rFonts w:asciiTheme="minorEastAsia" w:hAnsiTheme="minorEastAsia" w:hint="eastAsia"/>
          <w:bCs/>
          <w:color w:val="141414"/>
          <w:sz w:val="24"/>
        </w:rPr>
        <w:t>……………………………………</w:t>
      </w:r>
      <w:r w:rsidR="00CA7CBA">
        <w:rPr>
          <w:rFonts w:asciiTheme="minorEastAsia" w:hAnsiTheme="minorEastAsia" w:hint="eastAsia"/>
          <w:bCs/>
          <w:color w:val="141414"/>
          <w:sz w:val="24"/>
        </w:rPr>
        <w:t>…</w:t>
      </w:r>
      <w:r w:rsidR="003F7FC7">
        <w:rPr>
          <w:rFonts w:asciiTheme="minorEastAsia" w:hAnsiTheme="minorEastAsia" w:hint="eastAsia"/>
          <w:bCs/>
          <w:color w:val="141414"/>
          <w:sz w:val="24"/>
        </w:rPr>
        <w:t>…</w:t>
      </w:r>
      <w:r w:rsidR="00CA7CBA" w:rsidRPr="00CA7CBA">
        <w:rPr>
          <w:rFonts w:asciiTheme="minorEastAsia" w:hAnsiTheme="minorEastAsia" w:hint="eastAsia"/>
          <w:b/>
          <w:bCs/>
          <w:color w:val="141414"/>
          <w:sz w:val="24"/>
        </w:rPr>
        <w:t>21</w:t>
      </w:r>
    </w:p>
    <w:p w:rsidR="000A17E7" w:rsidRPr="007C30B8" w:rsidRDefault="000A17E7" w:rsidP="000A17E7">
      <w:pPr>
        <w:spacing w:line="300" w:lineRule="auto"/>
        <w:rPr>
          <w:rFonts w:asciiTheme="minorEastAsia" w:hAnsiTheme="minorEastAsia" w:cs="宋体"/>
          <w:b/>
          <w:bCs/>
          <w:color w:val="141414"/>
          <w:kern w:val="36"/>
          <w:sz w:val="24"/>
        </w:rPr>
      </w:pPr>
    </w:p>
    <w:p w:rsidR="000A17E7" w:rsidRDefault="000A17E7" w:rsidP="000A17E7">
      <w:pPr>
        <w:spacing w:line="300" w:lineRule="auto"/>
        <w:rPr>
          <w:rFonts w:asciiTheme="minorEastAsia" w:hAnsiTheme="minorEastAsia" w:cs="宋体"/>
          <w:b/>
          <w:bCs/>
          <w:color w:val="141414"/>
          <w:kern w:val="36"/>
          <w:sz w:val="24"/>
        </w:rPr>
      </w:pPr>
    </w:p>
    <w:p w:rsidR="000A17E7" w:rsidRDefault="000A17E7" w:rsidP="000A17E7">
      <w:pPr>
        <w:spacing w:line="300" w:lineRule="auto"/>
        <w:rPr>
          <w:rFonts w:asciiTheme="minorEastAsia" w:hAnsiTheme="minorEastAsia" w:cs="宋体"/>
          <w:b/>
          <w:bCs/>
          <w:color w:val="141414"/>
          <w:kern w:val="36"/>
          <w:sz w:val="24"/>
        </w:rPr>
      </w:pPr>
    </w:p>
    <w:p w:rsidR="004D4AAA" w:rsidRPr="00556D77" w:rsidRDefault="004D4AAA" w:rsidP="00C91AF0">
      <w:pPr>
        <w:widowControl/>
        <w:shd w:val="clear" w:color="auto" w:fill="FFFFFF"/>
        <w:spacing w:line="300" w:lineRule="auto"/>
        <w:ind w:firstLine="482"/>
        <w:jc w:val="center"/>
        <w:rPr>
          <w:rFonts w:ascii="宋体" w:eastAsia="宋体" w:hAnsi="宋体" w:cs="宋体"/>
          <w:b/>
          <w:bCs/>
          <w:color w:val="252525"/>
          <w:kern w:val="0"/>
          <w:sz w:val="32"/>
          <w:szCs w:val="32"/>
        </w:rPr>
      </w:pPr>
      <w:r w:rsidRPr="00556D77">
        <w:rPr>
          <w:rFonts w:ascii="宋体" w:eastAsia="宋体" w:hAnsi="宋体" w:cs="宋体" w:hint="eastAsia"/>
          <w:b/>
          <w:bCs/>
          <w:color w:val="252525"/>
          <w:kern w:val="0"/>
          <w:sz w:val="32"/>
          <w:szCs w:val="32"/>
        </w:rPr>
        <w:lastRenderedPageBreak/>
        <w:t>把宣传思想工作做得更好</w:t>
      </w:r>
    </w:p>
    <w:p w:rsidR="004D4AAA" w:rsidRPr="00556D77" w:rsidRDefault="0002336F" w:rsidP="00C91AF0">
      <w:pPr>
        <w:widowControl/>
        <w:shd w:val="clear" w:color="auto" w:fill="FFFFFF"/>
        <w:spacing w:line="300" w:lineRule="auto"/>
        <w:ind w:firstLine="482"/>
        <w:jc w:val="center"/>
        <w:rPr>
          <w:rFonts w:ascii="宋体" w:eastAsia="宋体" w:hAnsi="宋体" w:cs="宋体"/>
          <w:b/>
          <w:bCs/>
          <w:color w:val="252525"/>
          <w:kern w:val="0"/>
          <w:sz w:val="32"/>
          <w:szCs w:val="32"/>
        </w:rPr>
      </w:pPr>
      <w:r w:rsidRPr="00556D77">
        <w:rPr>
          <w:rFonts w:ascii="宋体" w:eastAsia="宋体" w:hAnsi="宋体" w:hint="eastAsia"/>
          <w:b/>
          <w:sz w:val="32"/>
          <w:szCs w:val="32"/>
        </w:rPr>
        <w:t>——</w:t>
      </w:r>
      <w:r w:rsidR="004D4AAA" w:rsidRPr="00556D77">
        <w:rPr>
          <w:rFonts w:ascii="宋体" w:eastAsia="宋体" w:hAnsi="宋体" w:hint="eastAsia"/>
          <w:b/>
          <w:sz w:val="32"/>
          <w:szCs w:val="32"/>
        </w:rPr>
        <w:t>一论学习贯彻习近平总书记8·19重要讲话精神</w:t>
      </w:r>
    </w:p>
    <w:p w:rsidR="00556D77" w:rsidRPr="00556D77" w:rsidRDefault="00556D77" w:rsidP="00C91AF0">
      <w:pPr>
        <w:widowControl/>
        <w:shd w:val="clear" w:color="auto" w:fill="FFFFFF"/>
        <w:spacing w:line="300" w:lineRule="auto"/>
        <w:ind w:firstLine="482"/>
        <w:jc w:val="center"/>
        <w:rPr>
          <w:rFonts w:ascii="宋体" w:eastAsia="宋体" w:hAnsi="宋体" w:cs="宋体"/>
          <w:b/>
          <w:color w:val="000000"/>
          <w:kern w:val="0"/>
          <w:sz w:val="24"/>
          <w:szCs w:val="24"/>
        </w:rPr>
      </w:pPr>
      <w:r w:rsidRPr="00556D77">
        <w:rPr>
          <w:rFonts w:ascii="宋体" w:eastAsia="宋体" w:hAnsi="宋体" w:cs="宋体" w:hint="eastAsia"/>
          <w:b/>
          <w:color w:val="000000"/>
          <w:kern w:val="0"/>
          <w:sz w:val="24"/>
          <w:szCs w:val="24"/>
        </w:rPr>
        <w:t>《人民日报》2013年8月21日</w:t>
      </w:r>
    </w:p>
    <w:p w:rsidR="000A17E7" w:rsidRPr="000A17E7" w:rsidRDefault="000A17E7" w:rsidP="004D4AAA">
      <w:pPr>
        <w:widowControl/>
        <w:shd w:val="clear" w:color="auto" w:fill="FFFFFF"/>
        <w:spacing w:before="347" w:after="347"/>
        <w:ind w:firstLine="482"/>
        <w:rPr>
          <w:rFonts w:ascii="宋体" w:eastAsia="宋体" w:hAnsi="宋体" w:cs="宋体"/>
          <w:color w:val="000000"/>
          <w:kern w:val="0"/>
          <w:sz w:val="24"/>
          <w:szCs w:val="24"/>
        </w:rPr>
      </w:pPr>
      <w:r w:rsidRPr="000A17E7">
        <w:rPr>
          <w:rFonts w:ascii="宋体" w:eastAsia="宋体" w:hAnsi="宋体" w:cs="宋体" w:hint="eastAsia"/>
          <w:color w:val="000000"/>
          <w:kern w:val="0"/>
          <w:sz w:val="24"/>
          <w:szCs w:val="24"/>
        </w:rPr>
        <w:t>弘扬中国精神，凝聚中国力量，在全党全国各族人民全面深化改革、奋力推进中国特色社会主义事业的关键时刻，党中央召开了全国宣传思想工作会议。这是一次全局性重要会议，对于做好新形势下宣传思想工作具有重大的理论和实践意义。</w:t>
      </w:r>
    </w:p>
    <w:p w:rsidR="000A17E7" w:rsidRPr="000A17E7" w:rsidRDefault="000A17E7" w:rsidP="000A17E7">
      <w:pPr>
        <w:widowControl/>
        <w:shd w:val="clear" w:color="auto" w:fill="FFFFFF"/>
        <w:spacing w:before="347" w:after="347" w:line="320" w:lineRule="atLeast"/>
        <w:ind w:firstLine="480"/>
        <w:rPr>
          <w:rFonts w:ascii="宋体" w:eastAsia="宋体" w:hAnsi="宋体" w:cs="宋体"/>
          <w:color w:val="000000"/>
          <w:kern w:val="0"/>
          <w:sz w:val="24"/>
          <w:szCs w:val="24"/>
        </w:rPr>
      </w:pPr>
      <w:r w:rsidRPr="000A17E7">
        <w:rPr>
          <w:rFonts w:ascii="宋体" w:eastAsia="宋体" w:hAnsi="宋体" w:cs="宋体" w:hint="eastAsia"/>
          <w:color w:val="000000"/>
          <w:kern w:val="0"/>
          <w:sz w:val="24"/>
          <w:szCs w:val="24"/>
        </w:rPr>
        <w:t>习近平总书记在会上发表的重要讲话，站在党和国家全局的高度，深刻阐述了事关宣传思想工作长远发展的一系列重大理论和现实问题，进一步明确了新形势下宣传思想工作的方向目标、重点任务和基本遵循。讲话统揽全局、思想深刻，蕴含着一系列新思想、新观点、新要求，体现了新一届中央领导集体的执政理念和执政方略，是一篇纲领性文献。当前，摆在我们面前的一项重要任务，就是要深入学习领会、全面贯彻落实习近平总书记重要讲话精神，切实把思想和行动统一到讲话精神上来，努力把宣传思想工作做得更好。</w:t>
      </w:r>
    </w:p>
    <w:p w:rsidR="000A17E7" w:rsidRPr="000A17E7" w:rsidRDefault="000A17E7" w:rsidP="000A17E7">
      <w:pPr>
        <w:widowControl/>
        <w:shd w:val="clear" w:color="auto" w:fill="FFFFFF"/>
        <w:spacing w:before="347" w:after="347" w:line="320" w:lineRule="atLeast"/>
        <w:ind w:firstLine="480"/>
        <w:rPr>
          <w:rFonts w:ascii="宋体" w:eastAsia="宋体" w:hAnsi="宋体" w:cs="宋体"/>
          <w:color w:val="000000"/>
          <w:kern w:val="0"/>
          <w:sz w:val="24"/>
          <w:szCs w:val="24"/>
        </w:rPr>
      </w:pPr>
      <w:r w:rsidRPr="000A17E7">
        <w:rPr>
          <w:rFonts w:ascii="宋体" w:eastAsia="宋体" w:hAnsi="宋体" w:cs="宋体" w:hint="eastAsia"/>
          <w:color w:val="000000"/>
          <w:kern w:val="0"/>
          <w:sz w:val="24"/>
          <w:szCs w:val="24"/>
        </w:rPr>
        <w:t>学习贯彻讲话精神，就要充分认识意识形态工作的极端重要性。历史和现实反复证明，能否做好意识形态工作，事关党的前途命运，事关国家长治久安，事关民族凝聚力和向心力。这“三个事关”，指明了意识形态工作引领社会、凝聚人心、推动发展的强大支撑作用，道出了意识形态工作的根本性、战略性、全局性意义。只有从推动事业长远发展、巩固党的群众基础执政基础的高度，认清肩负的责任、面临的挑战，我们才能进一步增强做好意识形态和宣传思想工作的自觉性坚定性。</w:t>
      </w:r>
    </w:p>
    <w:p w:rsidR="000A17E7" w:rsidRPr="000A17E7" w:rsidRDefault="000A17E7" w:rsidP="000A17E7">
      <w:pPr>
        <w:widowControl/>
        <w:shd w:val="clear" w:color="auto" w:fill="FFFFFF"/>
        <w:spacing w:before="347" w:after="347" w:line="320" w:lineRule="atLeast"/>
        <w:ind w:firstLine="480"/>
        <w:rPr>
          <w:rFonts w:ascii="宋体" w:eastAsia="宋体" w:hAnsi="宋体" w:cs="宋体"/>
          <w:color w:val="000000"/>
          <w:kern w:val="0"/>
          <w:sz w:val="24"/>
          <w:szCs w:val="24"/>
        </w:rPr>
      </w:pPr>
      <w:r w:rsidRPr="000A17E7">
        <w:rPr>
          <w:rFonts w:ascii="宋体" w:eastAsia="宋体" w:hAnsi="宋体" w:cs="宋体" w:hint="eastAsia"/>
          <w:color w:val="000000"/>
          <w:kern w:val="0"/>
          <w:sz w:val="24"/>
          <w:szCs w:val="24"/>
        </w:rPr>
        <w:t>学习贯彻讲话精神，就要牢牢把握宣传思想工作的根本任务和着力点。在我国社会深刻变革和对外开放不断扩大的条件下，宣传思想工作发生了很大变化，但其根本任务没有变，也不能变。这就是要巩固马克思主义在意识形态领域的指导地位，巩固全党全国人民团结奋斗的共同思想基础。实现这“两个巩固”，关键是要解决好对马克思主义和共产主义的信仰、对中国特色社会主义的信念问题。实现“两个巩固”、坚定信仰信念，宣传思想工作就有了立足点、聚焦点、着力点，就能进一步增强“三个自信”，牢固树立实现中华民族伟大复兴的中国梦这一共同理想。</w:t>
      </w:r>
    </w:p>
    <w:p w:rsidR="00EE076C" w:rsidRPr="00EE076C" w:rsidRDefault="00EE076C" w:rsidP="00EE076C">
      <w:pPr>
        <w:widowControl/>
        <w:shd w:val="clear" w:color="auto" w:fill="FFFFFF"/>
        <w:spacing w:before="347" w:after="347" w:line="320" w:lineRule="atLeast"/>
        <w:ind w:firstLine="480"/>
        <w:rPr>
          <w:rFonts w:ascii="宋体" w:eastAsia="宋体" w:hAnsi="宋体" w:cs="宋体"/>
          <w:color w:val="252525"/>
          <w:kern w:val="0"/>
          <w:sz w:val="24"/>
          <w:szCs w:val="24"/>
        </w:rPr>
      </w:pPr>
      <w:r w:rsidRPr="00EE076C">
        <w:rPr>
          <w:rFonts w:ascii="宋体" w:eastAsia="宋体" w:hAnsi="宋体" w:cs="宋体" w:hint="eastAsia"/>
          <w:color w:val="252525"/>
          <w:kern w:val="0"/>
          <w:sz w:val="24"/>
          <w:szCs w:val="24"/>
        </w:rPr>
        <w:t>学习贯彻讲话精神，就要牢牢把握宣传思想工作的基本要求和基本遵循。国际形势风云变幻，国内经济社会转轨转型，现代传播技术迅猛发展，对宣传思想工作提出了新的更高要求。正如习近平总书记指出的，宣传思想工作要把围绕中心、服务大局作为基本职责，胸怀大局、把握大势、着眼大事，找准工作切入点和着力点；坚持团结稳定鼓劲、正面宣传为主，巩固壮大主流思想舆论；坚持来之不易的宝贵经验，抓好理念创新、手段创新、基层工作创新；宣传阐释好中国特色，讲好中国故事，传播好中国声音。这些基本要求，既蕴含着对历史经验的</w:t>
      </w:r>
      <w:r w:rsidRPr="00EE076C">
        <w:rPr>
          <w:rFonts w:ascii="宋体" w:eastAsia="宋体" w:hAnsi="宋体" w:cs="宋体" w:hint="eastAsia"/>
          <w:color w:val="252525"/>
          <w:kern w:val="0"/>
          <w:sz w:val="24"/>
          <w:szCs w:val="24"/>
        </w:rPr>
        <w:lastRenderedPageBreak/>
        <w:t>深刻总结，又蕴含着对新形势新任务的科学判断，具有很强的战略指导性和现实针对性。贯彻落实这些基本要求，宣传思想工作就能沿着正确方向发展，做到因势而谋、应势而动、顺势而为。</w:t>
      </w:r>
    </w:p>
    <w:p w:rsidR="00EE076C" w:rsidRPr="00EE076C" w:rsidRDefault="00EE076C" w:rsidP="00EE076C">
      <w:pPr>
        <w:widowControl/>
        <w:shd w:val="clear" w:color="auto" w:fill="FFFFFF"/>
        <w:spacing w:before="347" w:after="347" w:line="320" w:lineRule="atLeast"/>
        <w:ind w:firstLine="480"/>
        <w:rPr>
          <w:rFonts w:ascii="宋体" w:eastAsia="宋体" w:hAnsi="宋体" w:cs="宋体"/>
          <w:color w:val="252525"/>
          <w:kern w:val="0"/>
          <w:sz w:val="24"/>
          <w:szCs w:val="24"/>
        </w:rPr>
      </w:pPr>
      <w:r w:rsidRPr="00EE076C">
        <w:rPr>
          <w:rFonts w:ascii="宋体" w:eastAsia="宋体" w:hAnsi="宋体" w:cs="宋体" w:hint="eastAsia"/>
          <w:color w:val="252525"/>
          <w:kern w:val="0"/>
          <w:sz w:val="24"/>
          <w:szCs w:val="24"/>
        </w:rPr>
        <w:t>众人拾柴火焰高。做好宣传思想工作，必须全党动手、全党参与，树立大宣传的工作理念，调动各方面力量，发挥各方面优势，从而形成推进宣传思想工作的强大合力。现在，新形势下宣传思想工作的大政方针已定，方向任务明确，关键是认真抓好落实。让我们紧密团结在以习近平同志为总书记的党中央周围，高举旗帜、团结一心、奋发进取，不断开创宣传思想文化工作新局面，为夺取中国特色社会主义新胜利、实现中华民族伟大复兴的中国梦作出新的更大贡献。</w:t>
      </w:r>
    </w:p>
    <w:p w:rsidR="00F7507D" w:rsidRPr="00F7507D" w:rsidRDefault="00F7507D" w:rsidP="00F7507D">
      <w:pPr>
        <w:widowControl/>
        <w:shd w:val="clear" w:color="auto" w:fill="FFFFFF"/>
        <w:spacing w:before="347" w:after="347" w:line="320" w:lineRule="atLeast"/>
        <w:ind w:firstLine="480"/>
        <w:rPr>
          <w:rFonts w:ascii="宋体" w:eastAsia="宋体" w:hAnsi="宋体" w:cs="宋体"/>
          <w:color w:val="252525"/>
          <w:kern w:val="0"/>
          <w:sz w:val="24"/>
          <w:szCs w:val="24"/>
        </w:rPr>
      </w:pPr>
      <w:r w:rsidRPr="00F7507D">
        <w:rPr>
          <w:rFonts w:ascii="宋体" w:eastAsia="宋体" w:hAnsi="宋体" w:cs="宋体" w:hint="eastAsia"/>
          <w:color w:val="252525"/>
          <w:kern w:val="0"/>
          <w:sz w:val="24"/>
          <w:szCs w:val="24"/>
        </w:rPr>
        <w:t>理想信念教育不仅要在党员干部中开展，而且要面向全社会开展。只有深入开展中国特色社会主义宣传教育，才能把全国各族人民团结和凝聚在中国特色社会主义伟大旗帜之下。要加强社会主义核心价值体系建设，积极培育和践行社会主义核心价值观，全面提高公民道德素质，培育知荣辱、讲正气、作奉献、促和谐的良好风尚。</w:t>
      </w:r>
    </w:p>
    <w:p w:rsidR="00F7507D" w:rsidRPr="00F7507D" w:rsidRDefault="00F7507D" w:rsidP="00F7507D">
      <w:pPr>
        <w:widowControl/>
        <w:shd w:val="clear" w:color="auto" w:fill="FFFFFF"/>
        <w:spacing w:before="347" w:after="347" w:line="320" w:lineRule="atLeast"/>
        <w:ind w:firstLine="480"/>
        <w:rPr>
          <w:rFonts w:ascii="宋体" w:eastAsia="宋体" w:hAnsi="宋体" w:cs="宋体"/>
          <w:color w:val="252525"/>
          <w:kern w:val="0"/>
          <w:sz w:val="24"/>
          <w:szCs w:val="24"/>
        </w:rPr>
      </w:pPr>
      <w:r w:rsidRPr="00F7507D">
        <w:rPr>
          <w:rFonts w:ascii="宋体" w:eastAsia="宋体" w:hAnsi="宋体" w:cs="宋体" w:hint="eastAsia"/>
          <w:color w:val="252525"/>
          <w:kern w:val="0"/>
          <w:sz w:val="24"/>
          <w:szCs w:val="24"/>
        </w:rPr>
        <w:t>把全党全国凝聚在共同理想的旗帜下，心往一处想、劲往一处使，13亿人的智慧和力量就必定能汇集起不可战胜的磅礴力量，成为实现中国梦最强大的支撑。这是宣传思想工作的历史使命，也是宣传思想工作的无上光荣。</w:t>
      </w:r>
    </w:p>
    <w:p w:rsidR="000A17E7" w:rsidRPr="00F7507D" w:rsidRDefault="000A17E7" w:rsidP="000A17E7">
      <w:pPr>
        <w:spacing w:line="300" w:lineRule="auto"/>
        <w:rPr>
          <w:rFonts w:ascii="宋体" w:hAnsi="宋体" w:cs="宋体"/>
          <w:b/>
          <w:bCs/>
          <w:color w:val="141414"/>
          <w:kern w:val="36"/>
          <w:sz w:val="24"/>
        </w:rPr>
      </w:pPr>
    </w:p>
    <w:p w:rsidR="004D4AAA" w:rsidRDefault="004D4AAA" w:rsidP="000A17E7">
      <w:pPr>
        <w:spacing w:line="300" w:lineRule="auto"/>
        <w:rPr>
          <w:rFonts w:ascii="宋体" w:hAnsi="宋体" w:cs="宋体"/>
          <w:b/>
          <w:bCs/>
          <w:color w:val="141414"/>
          <w:kern w:val="36"/>
          <w:sz w:val="24"/>
        </w:rPr>
      </w:pPr>
    </w:p>
    <w:p w:rsidR="004D4AAA" w:rsidRDefault="004D4AAA" w:rsidP="000A17E7">
      <w:pPr>
        <w:spacing w:line="300" w:lineRule="auto"/>
        <w:rPr>
          <w:rFonts w:ascii="宋体" w:hAnsi="宋体" w:cs="宋体"/>
          <w:b/>
          <w:bCs/>
          <w:color w:val="141414"/>
          <w:kern w:val="36"/>
          <w:sz w:val="24"/>
        </w:rPr>
      </w:pPr>
    </w:p>
    <w:p w:rsidR="004D4AAA" w:rsidRDefault="004D4AAA" w:rsidP="000A17E7">
      <w:pPr>
        <w:spacing w:line="300" w:lineRule="auto"/>
        <w:rPr>
          <w:rFonts w:ascii="宋体" w:hAnsi="宋体" w:cs="宋体"/>
          <w:b/>
          <w:bCs/>
          <w:color w:val="141414"/>
          <w:kern w:val="36"/>
          <w:sz w:val="24"/>
        </w:rPr>
      </w:pPr>
    </w:p>
    <w:p w:rsidR="004D4AAA" w:rsidRDefault="004D4AAA" w:rsidP="000A17E7">
      <w:pPr>
        <w:spacing w:line="300" w:lineRule="auto"/>
        <w:rPr>
          <w:rFonts w:ascii="宋体" w:hAnsi="宋体" w:cs="宋体"/>
          <w:b/>
          <w:bCs/>
          <w:color w:val="141414"/>
          <w:kern w:val="36"/>
          <w:sz w:val="24"/>
        </w:rPr>
      </w:pPr>
    </w:p>
    <w:p w:rsidR="004D4AAA" w:rsidRDefault="004D4AAA" w:rsidP="000A17E7">
      <w:pPr>
        <w:spacing w:line="300" w:lineRule="auto"/>
        <w:rPr>
          <w:rFonts w:ascii="宋体" w:hAnsi="宋体" w:cs="宋体"/>
          <w:b/>
          <w:bCs/>
          <w:color w:val="141414"/>
          <w:kern w:val="36"/>
          <w:sz w:val="24"/>
        </w:rPr>
      </w:pPr>
    </w:p>
    <w:p w:rsidR="004D4AAA" w:rsidRDefault="004D4AAA" w:rsidP="000A17E7">
      <w:pPr>
        <w:spacing w:line="300" w:lineRule="auto"/>
        <w:rPr>
          <w:rFonts w:ascii="宋体" w:hAnsi="宋体" w:cs="宋体"/>
          <w:b/>
          <w:bCs/>
          <w:color w:val="141414"/>
          <w:kern w:val="36"/>
          <w:sz w:val="24"/>
        </w:rPr>
      </w:pPr>
    </w:p>
    <w:p w:rsidR="004D4AAA" w:rsidRDefault="004D4AAA" w:rsidP="000A17E7">
      <w:pPr>
        <w:spacing w:line="300" w:lineRule="auto"/>
        <w:rPr>
          <w:rFonts w:ascii="宋体" w:hAnsi="宋体" w:cs="宋体"/>
          <w:b/>
          <w:bCs/>
          <w:color w:val="141414"/>
          <w:kern w:val="36"/>
          <w:sz w:val="24"/>
        </w:rPr>
      </w:pPr>
    </w:p>
    <w:p w:rsidR="004D4AAA" w:rsidRDefault="004D4AAA" w:rsidP="000A17E7">
      <w:pPr>
        <w:spacing w:line="300" w:lineRule="auto"/>
        <w:rPr>
          <w:rFonts w:ascii="宋体" w:hAnsi="宋体" w:cs="宋体"/>
          <w:b/>
          <w:bCs/>
          <w:color w:val="141414"/>
          <w:kern w:val="36"/>
          <w:sz w:val="24"/>
        </w:rPr>
      </w:pPr>
    </w:p>
    <w:p w:rsidR="004D4AAA" w:rsidRDefault="004D4AAA" w:rsidP="000A17E7">
      <w:pPr>
        <w:spacing w:line="300" w:lineRule="auto"/>
        <w:rPr>
          <w:rFonts w:ascii="宋体" w:hAnsi="宋体" w:cs="宋体"/>
          <w:b/>
          <w:bCs/>
          <w:color w:val="141414"/>
          <w:kern w:val="36"/>
          <w:sz w:val="24"/>
        </w:rPr>
      </w:pPr>
    </w:p>
    <w:p w:rsidR="004D4AAA" w:rsidRDefault="004D4AAA" w:rsidP="000A17E7">
      <w:pPr>
        <w:spacing w:line="300" w:lineRule="auto"/>
        <w:rPr>
          <w:rFonts w:ascii="宋体" w:hAnsi="宋体" w:cs="宋体"/>
          <w:b/>
          <w:bCs/>
          <w:color w:val="141414"/>
          <w:kern w:val="36"/>
          <w:sz w:val="24"/>
        </w:rPr>
      </w:pPr>
    </w:p>
    <w:p w:rsidR="004D4AAA" w:rsidRDefault="004D4AAA" w:rsidP="000A17E7">
      <w:pPr>
        <w:spacing w:line="300" w:lineRule="auto"/>
        <w:rPr>
          <w:rFonts w:ascii="宋体" w:hAnsi="宋体" w:cs="宋体"/>
          <w:b/>
          <w:bCs/>
          <w:color w:val="141414"/>
          <w:kern w:val="36"/>
          <w:sz w:val="24"/>
        </w:rPr>
      </w:pPr>
    </w:p>
    <w:p w:rsidR="004D4AAA" w:rsidRDefault="004D4AAA" w:rsidP="000A17E7">
      <w:pPr>
        <w:spacing w:line="300" w:lineRule="auto"/>
        <w:rPr>
          <w:rFonts w:ascii="宋体" w:hAnsi="宋体" w:cs="宋体"/>
          <w:b/>
          <w:bCs/>
          <w:color w:val="141414"/>
          <w:kern w:val="36"/>
          <w:sz w:val="24"/>
        </w:rPr>
      </w:pPr>
    </w:p>
    <w:p w:rsidR="004D4AAA" w:rsidRDefault="004D4AAA" w:rsidP="000A17E7">
      <w:pPr>
        <w:spacing w:line="300" w:lineRule="auto"/>
        <w:rPr>
          <w:rFonts w:ascii="宋体" w:hAnsi="宋体" w:cs="宋体"/>
          <w:b/>
          <w:bCs/>
          <w:color w:val="141414"/>
          <w:kern w:val="36"/>
          <w:sz w:val="24"/>
        </w:rPr>
      </w:pPr>
    </w:p>
    <w:p w:rsidR="00DE61D9" w:rsidRDefault="00DE61D9" w:rsidP="000A17E7">
      <w:pPr>
        <w:spacing w:line="300" w:lineRule="auto"/>
        <w:rPr>
          <w:rFonts w:ascii="宋体" w:hAnsi="宋体" w:cs="宋体"/>
          <w:b/>
          <w:bCs/>
          <w:color w:val="141414"/>
          <w:kern w:val="36"/>
          <w:sz w:val="24"/>
        </w:rPr>
      </w:pPr>
    </w:p>
    <w:p w:rsidR="00CF6F14" w:rsidRDefault="00CF6F14" w:rsidP="000A17E7">
      <w:pPr>
        <w:spacing w:line="300" w:lineRule="auto"/>
        <w:rPr>
          <w:rFonts w:ascii="宋体" w:hAnsi="宋体" w:cs="宋体"/>
          <w:b/>
          <w:bCs/>
          <w:color w:val="141414"/>
          <w:kern w:val="36"/>
          <w:sz w:val="24"/>
        </w:rPr>
      </w:pPr>
    </w:p>
    <w:p w:rsidR="00CA7CBA" w:rsidRDefault="00CA7CBA" w:rsidP="000A17E7">
      <w:pPr>
        <w:spacing w:line="300" w:lineRule="auto"/>
        <w:rPr>
          <w:rFonts w:ascii="宋体" w:hAnsi="宋体" w:cs="宋体"/>
          <w:b/>
          <w:bCs/>
          <w:color w:val="141414"/>
          <w:kern w:val="36"/>
          <w:sz w:val="24"/>
        </w:rPr>
      </w:pPr>
    </w:p>
    <w:p w:rsidR="004D4AAA" w:rsidRPr="007C30B8" w:rsidRDefault="004D4AAA" w:rsidP="007C30B8">
      <w:pPr>
        <w:widowControl/>
        <w:shd w:val="clear" w:color="auto" w:fill="FFFFFF"/>
        <w:spacing w:line="300" w:lineRule="auto"/>
        <w:ind w:firstLine="482"/>
        <w:jc w:val="center"/>
        <w:rPr>
          <w:rFonts w:ascii="宋体" w:eastAsia="宋体" w:hAnsi="宋体" w:cs="宋体"/>
          <w:b/>
          <w:color w:val="252525"/>
          <w:kern w:val="0"/>
          <w:sz w:val="32"/>
          <w:szCs w:val="32"/>
        </w:rPr>
      </w:pPr>
      <w:r w:rsidRPr="007C30B8">
        <w:rPr>
          <w:rFonts w:ascii="宋体" w:eastAsia="宋体" w:hAnsi="宋体" w:cs="宋体" w:hint="eastAsia"/>
          <w:b/>
          <w:color w:val="252525"/>
          <w:kern w:val="0"/>
          <w:sz w:val="32"/>
          <w:szCs w:val="32"/>
        </w:rPr>
        <w:lastRenderedPageBreak/>
        <w:t>中心工作与意识形态工作要两手抓</w:t>
      </w:r>
    </w:p>
    <w:p w:rsidR="004D4AAA" w:rsidRPr="007C30B8" w:rsidRDefault="0002336F" w:rsidP="007C30B8">
      <w:pPr>
        <w:widowControl/>
        <w:shd w:val="clear" w:color="auto" w:fill="FFFFFF"/>
        <w:spacing w:line="300" w:lineRule="auto"/>
        <w:ind w:firstLine="482"/>
        <w:jc w:val="center"/>
        <w:rPr>
          <w:rFonts w:ascii="宋体" w:eastAsia="宋体" w:hAnsi="宋体" w:cs="宋体"/>
          <w:b/>
          <w:color w:val="252525"/>
          <w:kern w:val="0"/>
          <w:sz w:val="32"/>
          <w:szCs w:val="32"/>
        </w:rPr>
      </w:pPr>
      <w:r w:rsidRPr="007C30B8">
        <w:rPr>
          <w:rFonts w:ascii="宋体" w:eastAsia="宋体" w:hAnsi="宋体" w:cs="宋体" w:hint="eastAsia"/>
          <w:b/>
          <w:color w:val="252525"/>
          <w:kern w:val="0"/>
          <w:sz w:val="32"/>
          <w:szCs w:val="32"/>
        </w:rPr>
        <w:t>——</w:t>
      </w:r>
      <w:r w:rsidR="004D4AAA" w:rsidRPr="007C30B8">
        <w:rPr>
          <w:rFonts w:ascii="宋体" w:eastAsia="宋体" w:hAnsi="宋体" w:cs="宋体" w:hint="eastAsia"/>
          <w:b/>
          <w:color w:val="252525"/>
          <w:kern w:val="0"/>
          <w:sz w:val="32"/>
          <w:szCs w:val="32"/>
        </w:rPr>
        <w:t>二论学习贯彻习近平总书记8·19重要讲话精神</w:t>
      </w:r>
    </w:p>
    <w:p w:rsidR="00670754" w:rsidRPr="007C30B8" w:rsidRDefault="00670754" w:rsidP="007C30B8">
      <w:pPr>
        <w:widowControl/>
        <w:shd w:val="clear" w:color="auto" w:fill="FFFFFF"/>
        <w:spacing w:line="300" w:lineRule="auto"/>
        <w:ind w:firstLine="482"/>
        <w:jc w:val="center"/>
        <w:rPr>
          <w:rFonts w:ascii="宋体" w:eastAsia="宋体" w:hAnsi="宋体" w:cs="宋体"/>
          <w:b/>
          <w:color w:val="252525"/>
          <w:kern w:val="0"/>
          <w:sz w:val="24"/>
          <w:szCs w:val="24"/>
        </w:rPr>
      </w:pPr>
      <w:r w:rsidRPr="007C30B8">
        <w:rPr>
          <w:rFonts w:ascii="宋体" w:eastAsia="宋体" w:hAnsi="宋体" w:cs="宋体" w:hint="eastAsia"/>
          <w:b/>
          <w:color w:val="252525"/>
          <w:kern w:val="0"/>
          <w:sz w:val="24"/>
          <w:szCs w:val="24"/>
        </w:rPr>
        <w:t>《人民日报》 2013年8月22日</w:t>
      </w:r>
    </w:p>
    <w:p w:rsidR="007C30B8" w:rsidRDefault="007C30B8" w:rsidP="004D4AAA">
      <w:pPr>
        <w:spacing w:line="300" w:lineRule="auto"/>
        <w:jc w:val="center"/>
        <w:rPr>
          <w:rFonts w:ascii="宋体" w:hAnsi="宋体" w:cs="宋体"/>
          <w:b/>
          <w:bCs/>
          <w:color w:val="141414"/>
          <w:kern w:val="36"/>
          <w:sz w:val="24"/>
          <w:szCs w:val="24"/>
        </w:rPr>
      </w:pPr>
    </w:p>
    <w:p w:rsidR="006F196A" w:rsidRPr="006F196A" w:rsidRDefault="006F196A" w:rsidP="006F196A">
      <w:pPr>
        <w:widowControl/>
        <w:shd w:val="clear" w:color="auto" w:fill="FFFFFF"/>
        <w:spacing w:before="347" w:after="347" w:line="320" w:lineRule="atLeast"/>
        <w:ind w:firstLine="480"/>
        <w:rPr>
          <w:rFonts w:ascii="宋体" w:eastAsia="宋体" w:hAnsi="宋体" w:cs="宋体"/>
          <w:color w:val="252525"/>
          <w:kern w:val="0"/>
          <w:sz w:val="24"/>
          <w:szCs w:val="24"/>
        </w:rPr>
      </w:pPr>
      <w:r w:rsidRPr="006F196A">
        <w:rPr>
          <w:rFonts w:ascii="宋体" w:eastAsia="宋体" w:hAnsi="宋体" w:cs="宋体" w:hint="eastAsia"/>
          <w:color w:val="252525"/>
          <w:kern w:val="0"/>
          <w:sz w:val="24"/>
          <w:szCs w:val="24"/>
        </w:rPr>
        <w:t>坚持中心工作与意识形态工作两手抓，这是我们党带领人民取得巨大成就的一条重要经验，也是推进党和国家事业健康发展的一个基本要求。</w:t>
      </w:r>
    </w:p>
    <w:p w:rsidR="006F196A" w:rsidRPr="006F196A" w:rsidRDefault="006F196A" w:rsidP="006F196A">
      <w:pPr>
        <w:widowControl/>
        <w:shd w:val="clear" w:color="auto" w:fill="FFFFFF"/>
        <w:spacing w:before="347" w:after="347" w:line="320" w:lineRule="atLeast"/>
        <w:ind w:firstLine="480"/>
        <w:rPr>
          <w:rFonts w:ascii="宋体" w:eastAsia="宋体" w:hAnsi="宋体" w:cs="宋体"/>
          <w:color w:val="252525"/>
          <w:kern w:val="0"/>
          <w:sz w:val="24"/>
          <w:szCs w:val="24"/>
        </w:rPr>
      </w:pPr>
      <w:r w:rsidRPr="006F196A">
        <w:rPr>
          <w:rFonts w:ascii="宋体" w:eastAsia="宋体" w:hAnsi="宋体" w:cs="宋体" w:hint="eastAsia"/>
          <w:color w:val="252525"/>
          <w:kern w:val="0"/>
          <w:sz w:val="24"/>
          <w:szCs w:val="24"/>
        </w:rPr>
        <w:t>“经济建设是党的中心工作，意识形态工作是党的一项极端重要的工作。”在全国宣传思想工作会议上的重要讲话中，习近平总书记深刻阐明了党的中心工作和意识形态工作的定位和关系，明确提出了正确把握这两项工作的实践要求，为不断开创宣传思想文化工作新局面指明了方向，为统筹做好党和国家各项工作提供了重要遵循。</w:t>
      </w:r>
    </w:p>
    <w:p w:rsidR="006F196A" w:rsidRPr="006F196A" w:rsidRDefault="006F196A" w:rsidP="006F196A">
      <w:pPr>
        <w:widowControl/>
        <w:shd w:val="clear" w:color="auto" w:fill="FFFFFF"/>
        <w:spacing w:before="347" w:after="347" w:line="320" w:lineRule="atLeast"/>
        <w:ind w:firstLine="480"/>
        <w:rPr>
          <w:rFonts w:ascii="宋体" w:eastAsia="宋体" w:hAnsi="宋体" w:cs="宋体"/>
          <w:color w:val="252525"/>
          <w:kern w:val="0"/>
          <w:sz w:val="24"/>
          <w:szCs w:val="24"/>
        </w:rPr>
      </w:pPr>
      <w:r w:rsidRPr="006F196A">
        <w:rPr>
          <w:rFonts w:ascii="宋体" w:eastAsia="宋体" w:hAnsi="宋体" w:cs="宋体" w:hint="eastAsia"/>
          <w:color w:val="252525"/>
          <w:kern w:val="0"/>
          <w:sz w:val="24"/>
          <w:szCs w:val="24"/>
        </w:rPr>
        <w:t>发展是硬道理。十一届三中全会上，我们党作出了改革开放的战略抉择，实现了党和国家工作重心的转移。30多年来，正是始终坚持以经济建设为中心，集中精力把经济建设搞上去、把人</w:t>
      </w:r>
      <w:r w:rsidR="008043AD" w:rsidRPr="008043AD">
        <w:rPr>
          <w:rFonts w:ascii="宋体" w:eastAsia="宋体" w:hAnsi="宋体" w:cs="宋体" w:hint="eastAsia"/>
          <w:kern w:val="0"/>
          <w:sz w:val="24"/>
          <w:szCs w:val="24"/>
        </w:rPr>
        <w:t>生活</w:t>
      </w:r>
      <w:r w:rsidRPr="006F196A">
        <w:rPr>
          <w:rFonts w:ascii="宋体" w:eastAsia="宋体" w:hAnsi="宋体" w:cs="宋体" w:hint="eastAsia"/>
          <w:color w:val="252525"/>
          <w:kern w:val="0"/>
          <w:sz w:val="24"/>
          <w:szCs w:val="24"/>
        </w:rPr>
        <w:t>搞上去，才使我们这样一个人口多、底子薄、发展很不平衡的大国，取得了历史性成就，发生了翻天覆地变化。事实胜于雄辩。从根本上说，没有扎扎实实的发展成果，没有人民生活的不断改善，空谈理想信念，空谈思想道德建设，最终意识形态工作也难以取得好成效。因此，只要国内外大势没有发生根本变化，坚持以经济建设为中心就不能也不应该改变。这是坚持党的基本路线100年不动摇的根本要求，也是解决当代中国一切问题的根本要求。</w:t>
      </w:r>
    </w:p>
    <w:p w:rsidR="006F196A" w:rsidRDefault="006F196A" w:rsidP="006F196A">
      <w:pPr>
        <w:widowControl/>
        <w:shd w:val="clear" w:color="auto" w:fill="FFFFFF"/>
        <w:spacing w:before="347" w:after="347" w:line="320" w:lineRule="atLeast"/>
        <w:ind w:firstLine="480"/>
        <w:rPr>
          <w:rFonts w:ascii="宋体" w:eastAsia="宋体" w:hAnsi="宋体" w:cs="宋体"/>
          <w:color w:val="252525"/>
          <w:kern w:val="0"/>
          <w:sz w:val="24"/>
          <w:szCs w:val="24"/>
        </w:rPr>
      </w:pPr>
      <w:r w:rsidRPr="006F196A">
        <w:rPr>
          <w:rFonts w:ascii="宋体" w:eastAsia="宋体" w:hAnsi="宋体" w:cs="宋体" w:hint="eastAsia"/>
          <w:color w:val="252525"/>
          <w:kern w:val="0"/>
          <w:sz w:val="24"/>
          <w:szCs w:val="24"/>
        </w:rPr>
        <w:t>我们说经济建设是中心工作，并不是说其他工作都不重要了，可以一俊遮百丑了。巩固党的群众基础和执政基础，应该包括物质和精神两方面，并非是物质生活好就水到渠成了。只注重物质文明建设，不重视精神文明建设，忽略精神力量引领社会、凝聚人心、推动发展的强大支撑作用，就会在精神上丧失群众基础，物质文明建设最终也搞不好。只有物质文明建设和精神文明建设都搞好，国家物质力量和精神力量都增强，全国各族人民物质生活和精神生活都改善，中国特色社会主义事业才能顺利向前推进。</w:t>
      </w:r>
    </w:p>
    <w:p w:rsidR="000613DE" w:rsidRPr="000613DE" w:rsidRDefault="000613DE" w:rsidP="000613DE">
      <w:pPr>
        <w:widowControl/>
        <w:shd w:val="clear" w:color="auto" w:fill="FFFFFF"/>
        <w:spacing w:before="347" w:after="347" w:line="320" w:lineRule="atLeast"/>
        <w:ind w:firstLine="480"/>
        <w:rPr>
          <w:rFonts w:ascii="宋体" w:eastAsia="宋体" w:hAnsi="宋体" w:cs="宋体"/>
          <w:color w:val="252525"/>
          <w:kern w:val="0"/>
          <w:sz w:val="24"/>
          <w:szCs w:val="24"/>
        </w:rPr>
      </w:pPr>
      <w:r w:rsidRPr="000613DE">
        <w:rPr>
          <w:rFonts w:ascii="宋体" w:eastAsia="宋体" w:hAnsi="宋体" w:cs="宋体" w:hint="eastAsia"/>
          <w:color w:val="252525"/>
          <w:kern w:val="0"/>
          <w:sz w:val="24"/>
          <w:szCs w:val="24"/>
        </w:rPr>
        <w:t>越是以经济建设为中心，越要抓好宣传思想文化工作。党的中心工作与意识形态工作相辅相成，坚持两手抓，二者才会相得益彰。要使“中国号”巨轮顺利前行，不断取得新的胜利，既要有硬实力，也要有软实力；既要切实做好中心工作、为意识形态工作提供坚实物质基础，又要切实做好意识形态工作、为中心工作提供有力保障；既不能因为中心工作而忽视意识形态工作，也不能使意识形态工作游离于中心工作。宣传思想文化工作不是虚的、软的、可有可无的，而是有其内在规律和科学方法的。这里的关键，是要把围绕中心、服务大局作为基本职</w:t>
      </w:r>
      <w:r w:rsidRPr="000613DE">
        <w:rPr>
          <w:rFonts w:ascii="宋体" w:eastAsia="宋体" w:hAnsi="宋体" w:cs="宋体" w:hint="eastAsia"/>
          <w:color w:val="252525"/>
          <w:kern w:val="0"/>
          <w:sz w:val="24"/>
          <w:szCs w:val="24"/>
        </w:rPr>
        <w:lastRenderedPageBreak/>
        <w:t>责，胸怀大局、把握大势、着眼大事，找准工作切入点和着力点，做到因势而谋、应势而动、顺势而为。</w:t>
      </w:r>
    </w:p>
    <w:p w:rsidR="000613DE" w:rsidRPr="000613DE" w:rsidRDefault="000613DE" w:rsidP="000613DE">
      <w:pPr>
        <w:widowControl/>
        <w:shd w:val="clear" w:color="auto" w:fill="FFFFFF"/>
        <w:spacing w:before="347" w:after="347" w:line="320" w:lineRule="atLeast"/>
        <w:ind w:firstLine="480"/>
        <w:rPr>
          <w:rFonts w:ascii="宋体" w:eastAsia="宋体" w:hAnsi="宋体" w:cs="宋体"/>
          <w:color w:val="252525"/>
          <w:kern w:val="0"/>
          <w:sz w:val="24"/>
          <w:szCs w:val="24"/>
        </w:rPr>
      </w:pPr>
      <w:r w:rsidRPr="000613DE">
        <w:rPr>
          <w:rFonts w:ascii="宋体" w:eastAsia="宋体" w:hAnsi="宋体" w:cs="宋体" w:hint="eastAsia"/>
          <w:color w:val="252525"/>
          <w:kern w:val="0"/>
          <w:sz w:val="24"/>
          <w:szCs w:val="24"/>
        </w:rPr>
        <w:t>改革开放以来，我们党始终强调物质文明和精神文明“两手抓、两手都要硬”。在新的形势下，继续做到两手抓，把思想和行动统一到习近平总书记重要讲话精神上来，以经济建设为中心不动摇，进一步增强做好宣传思想文化工作的自觉性和坚定性，党的群众基础就会更加坚实，党的执政基础才能更加稳固。</w:t>
      </w:r>
    </w:p>
    <w:p w:rsidR="000613DE" w:rsidRPr="006F196A" w:rsidRDefault="000613DE" w:rsidP="006F196A">
      <w:pPr>
        <w:widowControl/>
        <w:shd w:val="clear" w:color="auto" w:fill="FFFFFF"/>
        <w:spacing w:before="347" w:after="347" w:line="320" w:lineRule="atLeast"/>
        <w:ind w:firstLine="480"/>
        <w:rPr>
          <w:rFonts w:ascii="宋体" w:eastAsia="宋体" w:hAnsi="宋体" w:cs="宋体"/>
          <w:color w:val="252525"/>
          <w:kern w:val="0"/>
          <w:sz w:val="24"/>
          <w:szCs w:val="24"/>
        </w:rPr>
      </w:pPr>
    </w:p>
    <w:p w:rsidR="006F196A" w:rsidRDefault="006F196A"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Default="0002336F" w:rsidP="006F196A">
      <w:pPr>
        <w:spacing w:line="300" w:lineRule="auto"/>
        <w:jc w:val="left"/>
        <w:rPr>
          <w:rFonts w:ascii="宋体" w:hAnsi="宋体" w:cs="宋体"/>
          <w:bCs/>
          <w:color w:val="141414"/>
          <w:kern w:val="36"/>
          <w:sz w:val="24"/>
          <w:szCs w:val="24"/>
        </w:rPr>
      </w:pPr>
    </w:p>
    <w:p w:rsidR="0002336F" w:rsidRPr="008043AD" w:rsidRDefault="0002336F" w:rsidP="00CF6F14">
      <w:pPr>
        <w:pStyle w:val="a6"/>
        <w:shd w:val="clear" w:color="auto" w:fill="FFFFFF"/>
        <w:spacing w:before="0" w:after="0" w:line="300" w:lineRule="auto"/>
        <w:ind w:firstLine="480"/>
        <w:jc w:val="center"/>
        <w:rPr>
          <w:b/>
          <w:bCs/>
          <w:color w:val="141414"/>
          <w:kern w:val="36"/>
          <w:sz w:val="30"/>
          <w:szCs w:val="30"/>
        </w:rPr>
      </w:pPr>
      <w:r w:rsidRPr="008043AD">
        <w:rPr>
          <w:rFonts w:hint="eastAsia"/>
          <w:b/>
          <w:bCs/>
          <w:color w:val="141414"/>
          <w:kern w:val="36"/>
          <w:sz w:val="30"/>
          <w:szCs w:val="30"/>
        </w:rPr>
        <w:lastRenderedPageBreak/>
        <w:t>凝聚在共同理想的旗帜下</w:t>
      </w:r>
    </w:p>
    <w:p w:rsidR="0002336F" w:rsidRPr="0002336F" w:rsidRDefault="0002336F" w:rsidP="00CF6F14">
      <w:pPr>
        <w:pStyle w:val="a6"/>
        <w:shd w:val="clear" w:color="auto" w:fill="FFFFFF"/>
        <w:spacing w:before="0" w:after="0" w:line="300" w:lineRule="auto"/>
        <w:ind w:firstLine="480"/>
        <w:jc w:val="center"/>
        <w:rPr>
          <w:color w:val="252525"/>
          <w:sz w:val="19"/>
          <w:szCs w:val="19"/>
        </w:rPr>
      </w:pPr>
      <w:r w:rsidRPr="000A17E7">
        <w:rPr>
          <w:rFonts w:cstheme="minorBidi" w:hint="eastAsia"/>
          <w:b/>
          <w:kern w:val="2"/>
        </w:rPr>
        <w:t>——</w:t>
      </w:r>
      <w:r w:rsidR="00D05F41">
        <w:rPr>
          <w:rFonts w:hint="eastAsia"/>
          <w:b/>
          <w:bCs/>
          <w:color w:val="252525"/>
          <w:sz w:val="30"/>
          <w:szCs w:val="30"/>
        </w:rPr>
        <w:t>三</w:t>
      </w:r>
      <w:r w:rsidR="008043AD" w:rsidRPr="004D4AAA">
        <w:rPr>
          <w:rFonts w:hint="eastAsia"/>
          <w:b/>
          <w:bCs/>
          <w:color w:val="252525"/>
          <w:sz w:val="30"/>
          <w:szCs w:val="30"/>
        </w:rPr>
        <w:t>论学习贯彻习近平</w:t>
      </w:r>
      <w:r w:rsidR="008043AD">
        <w:rPr>
          <w:rFonts w:hint="eastAsia"/>
          <w:b/>
          <w:bCs/>
          <w:color w:val="252525"/>
          <w:sz w:val="30"/>
          <w:szCs w:val="30"/>
        </w:rPr>
        <w:t>总书记</w:t>
      </w:r>
      <w:r w:rsidR="008043AD" w:rsidRPr="004D4AAA">
        <w:rPr>
          <w:rFonts w:hint="eastAsia"/>
          <w:b/>
          <w:bCs/>
          <w:color w:val="252525"/>
          <w:sz w:val="30"/>
          <w:szCs w:val="30"/>
        </w:rPr>
        <w:t>8·19</w:t>
      </w:r>
      <w:r w:rsidR="008043AD">
        <w:rPr>
          <w:rFonts w:hint="eastAsia"/>
          <w:b/>
          <w:bCs/>
          <w:color w:val="252525"/>
          <w:sz w:val="30"/>
          <w:szCs w:val="30"/>
        </w:rPr>
        <w:t>重要讲话精神</w:t>
      </w:r>
    </w:p>
    <w:p w:rsidR="0002336F" w:rsidRDefault="008043AD" w:rsidP="00CF6F14">
      <w:pPr>
        <w:spacing w:line="300" w:lineRule="auto"/>
        <w:jc w:val="center"/>
        <w:rPr>
          <w:rFonts w:ascii="宋体" w:hAnsi="宋体" w:cs="宋体"/>
          <w:b/>
          <w:bCs/>
          <w:color w:val="141414"/>
          <w:kern w:val="36"/>
          <w:sz w:val="24"/>
          <w:szCs w:val="24"/>
        </w:rPr>
      </w:pPr>
      <w:r w:rsidRPr="008043AD">
        <w:rPr>
          <w:rFonts w:ascii="宋体" w:hAnsi="宋体" w:cs="宋体" w:hint="eastAsia"/>
          <w:b/>
          <w:bCs/>
          <w:color w:val="141414"/>
          <w:kern w:val="36"/>
          <w:sz w:val="24"/>
          <w:szCs w:val="24"/>
        </w:rPr>
        <w:t>《人民日报》 2013年8月24日</w:t>
      </w:r>
    </w:p>
    <w:p w:rsidR="008043AD" w:rsidRDefault="008043AD" w:rsidP="008043AD">
      <w:pPr>
        <w:spacing w:line="300" w:lineRule="auto"/>
        <w:jc w:val="center"/>
        <w:rPr>
          <w:rFonts w:ascii="宋体" w:hAnsi="宋体" w:cs="宋体"/>
          <w:b/>
          <w:bCs/>
          <w:color w:val="141414"/>
          <w:kern w:val="36"/>
          <w:sz w:val="24"/>
          <w:szCs w:val="24"/>
        </w:rPr>
      </w:pPr>
    </w:p>
    <w:p w:rsidR="008043AD" w:rsidRPr="008043AD" w:rsidRDefault="008043AD" w:rsidP="008043AD">
      <w:pPr>
        <w:spacing w:line="300" w:lineRule="auto"/>
        <w:ind w:firstLineChars="200" w:firstLine="480"/>
        <w:jc w:val="left"/>
        <w:rPr>
          <w:rFonts w:ascii="宋体" w:hAnsi="宋体" w:cs="宋体"/>
          <w:bCs/>
          <w:color w:val="141414"/>
          <w:kern w:val="36"/>
          <w:sz w:val="24"/>
          <w:szCs w:val="24"/>
        </w:rPr>
      </w:pPr>
      <w:r w:rsidRPr="008043AD">
        <w:rPr>
          <w:rFonts w:ascii="宋体" w:hAnsi="宋体" w:cs="宋体" w:hint="eastAsia"/>
          <w:bCs/>
          <w:color w:val="141414"/>
          <w:kern w:val="36"/>
          <w:sz w:val="24"/>
          <w:szCs w:val="24"/>
        </w:rPr>
        <w:t>有什么样的信仰，就有什么样的选择；有什么样的理想，就有什么样的方向。</w:t>
      </w:r>
    </w:p>
    <w:p w:rsidR="008043AD" w:rsidRPr="008043AD" w:rsidRDefault="008043AD" w:rsidP="008043AD">
      <w:pPr>
        <w:spacing w:line="300" w:lineRule="auto"/>
        <w:jc w:val="left"/>
        <w:rPr>
          <w:rFonts w:ascii="宋体" w:hAnsi="宋体" w:cs="宋体"/>
          <w:bCs/>
          <w:color w:val="141414"/>
          <w:kern w:val="36"/>
          <w:sz w:val="24"/>
          <w:szCs w:val="24"/>
        </w:rPr>
      </w:pPr>
      <w:r w:rsidRPr="008043AD">
        <w:rPr>
          <w:rFonts w:ascii="宋体" w:hAnsi="宋体" w:cs="宋体" w:hint="eastAsia"/>
          <w:bCs/>
          <w:color w:val="141414"/>
          <w:kern w:val="36"/>
          <w:sz w:val="24"/>
          <w:szCs w:val="24"/>
        </w:rPr>
        <w:t>习近平总书记在全国宣传思想工作会议讲话中强调，宣传思想工作就是要巩固马克思主义在意识形态领域的指导地位，巩固全党全国人民团结奋斗的共同思想基础。这一重要论断，深刻概括了宣传思想工作的根本任务，明确指出了宣传思想工作的努力方向，是做好新时期意识形态和宣传思想工作的基本原则与重要遵循。</w:t>
      </w:r>
    </w:p>
    <w:p w:rsidR="008043AD" w:rsidRDefault="008043AD" w:rsidP="008043AD">
      <w:pPr>
        <w:spacing w:line="300" w:lineRule="auto"/>
        <w:jc w:val="left"/>
        <w:rPr>
          <w:rFonts w:ascii="宋体" w:hAnsi="宋体" w:cs="宋体"/>
          <w:bCs/>
          <w:color w:val="141414"/>
          <w:kern w:val="36"/>
          <w:sz w:val="24"/>
          <w:szCs w:val="24"/>
        </w:rPr>
      </w:pPr>
      <w:r w:rsidRPr="008043AD">
        <w:rPr>
          <w:rFonts w:ascii="宋体" w:hAnsi="宋体" w:cs="宋体" w:hint="eastAsia"/>
          <w:bCs/>
          <w:color w:val="141414"/>
          <w:kern w:val="36"/>
          <w:sz w:val="24"/>
          <w:szCs w:val="24"/>
        </w:rPr>
        <w:t>理想信念是我们精神上的“钙”。没有理想信念，理想信念不坚定，精神上就会“缺钙”，就会得“软骨病”。邓小平同志曾指出，“对马克思主义的信仰，是中国革命胜利的一种精神动力”。从井冈山精神到长征精神，从大庆铁人精神到载人航天精神，崇高信仰、远大理想发挥着巨大激励和鞭策作用，让我们穿越90多年艰辛历程，写下让世界瞩目的“中国震撼”。</w:t>
      </w:r>
    </w:p>
    <w:p w:rsidR="008043AD" w:rsidRPr="008043AD" w:rsidRDefault="008043AD" w:rsidP="008043AD">
      <w:pPr>
        <w:spacing w:line="300" w:lineRule="auto"/>
        <w:jc w:val="left"/>
        <w:rPr>
          <w:rFonts w:ascii="宋体" w:hAnsi="宋体" w:cs="宋体"/>
          <w:bCs/>
          <w:color w:val="141414"/>
          <w:kern w:val="36"/>
          <w:sz w:val="24"/>
          <w:szCs w:val="24"/>
        </w:rPr>
      </w:pPr>
    </w:p>
    <w:p w:rsidR="008043AD" w:rsidRDefault="008043AD" w:rsidP="008043AD">
      <w:pPr>
        <w:spacing w:line="300" w:lineRule="auto"/>
        <w:ind w:firstLineChars="200" w:firstLine="480"/>
        <w:jc w:val="left"/>
        <w:rPr>
          <w:rFonts w:ascii="宋体" w:hAnsi="宋体" w:cs="宋体"/>
          <w:bCs/>
          <w:color w:val="141414"/>
          <w:kern w:val="36"/>
          <w:sz w:val="24"/>
          <w:szCs w:val="24"/>
        </w:rPr>
      </w:pPr>
      <w:r w:rsidRPr="008043AD">
        <w:rPr>
          <w:rFonts w:ascii="宋体" w:hAnsi="宋体" w:cs="宋体" w:hint="eastAsia"/>
          <w:bCs/>
          <w:color w:val="141414"/>
          <w:kern w:val="36"/>
          <w:sz w:val="24"/>
          <w:szCs w:val="24"/>
        </w:rPr>
        <w:t>当前，宣传思想工作的环境、对象、范围、方式发生了很大变化。在多元、多变的思想冲击之下，在拜金、拜物等观念腐蚀之下，一些党员干部丧失了最初的信仰，算命看相求神拜佛者有之、心为物役名利至上者有之、信念动摇精神空虚者有之，导致政治上变质、经济上贪婪、道德上堕落、</w:t>
      </w:r>
      <w:r>
        <w:rPr>
          <w:rFonts w:ascii="宋体" w:hAnsi="宋体" w:cs="宋体" w:hint="eastAsia"/>
          <w:bCs/>
          <w:color w:val="141414"/>
          <w:kern w:val="36"/>
          <w:sz w:val="24"/>
          <w:szCs w:val="24"/>
        </w:rPr>
        <w:t>生活</w:t>
      </w:r>
      <w:r w:rsidRPr="008043AD">
        <w:rPr>
          <w:rFonts w:ascii="宋体" w:hAnsi="宋体" w:cs="宋体" w:hint="eastAsia"/>
          <w:bCs/>
          <w:color w:val="141414"/>
          <w:kern w:val="36"/>
          <w:sz w:val="24"/>
          <w:szCs w:val="24"/>
        </w:rPr>
        <w:t>上腐化。坚定的信仰始终是党员干部站稳政治立场、抵御各种诱惑的决定性因素。这决定了宣传思想工作的根本任务，仍然是坚持“两个巩固”、增强“三个自信”，牢固树立起实现中华民族伟大复兴的中国梦这一共同理想。</w:t>
      </w:r>
    </w:p>
    <w:p w:rsidR="008043AD" w:rsidRPr="008043AD" w:rsidRDefault="008043AD" w:rsidP="008043AD">
      <w:pPr>
        <w:spacing w:line="300" w:lineRule="auto"/>
        <w:ind w:firstLineChars="200" w:firstLine="480"/>
        <w:jc w:val="left"/>
        <w:rPr>
          <w:rFonts w:ascii="宋体" w:hAnsi="宋体" w:cs="宋体"/>
          <w:bCs/>
          <w:color w:val="141414"/>
          <w:kern w:val="36"/>
          <w:sz w:val="24"/>
          <w:szCs w:val="24"/>
        </w:rPr>
      </w:pPr>
    </w:p>
    <w:p w:rsidR="008043AD" w:rsidRDefault="008043AD" w:rsidP="008043AD">
      <w:pPr>
        <w:spacing w:line="300" w:lineRule="auto"/>
        <w:ind w:firstLineChars="200" w:firstLine="480"/>
        <w:jc w:val="left"/>
        <w:rPr>
          <w:rFonts w:ascii="宋体" w:hAnsi="宋体" w:cs="宋体"/>
          <w:bCs/>
          <w:color w:val="141414"/>
          <w:kern w:val="36"/>
          <w:sz w:val="24"/>
          <w:szCs w:val="24"/>
        </w:rPr>
      </w:pPr>
      <w:r w:rsidRPr="008043AD">
        <w:rPr>
          <w:rFonts w:ascii="宋体" w:hAnsi="宋体" w:cs="宋体" w:hint="eastAsia"/>
          <w:bCs/>
          <w:color w:val="141414"/>
          <w:kern w:val="36"/>
          <w:sz w:val="24"/>
          <w:szCs w:val="24"/>
        </w:rPr>
        <w:t>从诞生之日起，我们党就把马克思主义写在自己的旗帜上，把实现共产主义确立为最高理想。面对全球化、信息化的开放执政环境，处身利益诉求、矛盾问题交织互联的转型发展时期，党员干部更要坚定马克思主义、共产主义信仰，脚踏实地为实现党在现阶段的基本纲领而不懈努力，扎扎实实做好每一项工作。只有把远大理想和现实目标结合起来，才能取得“接力赛”中我们这一棒的优异成绩。</w:t>
      </w:r>
    </w:p>
    <w:p w:rsidR="008043AD" w:rsidRPr="008043AD" w:rsidRDefault="008043AD" w:rsidP="008043AD">
      <w:pPr>
        <w:spacing w:line="300" w:lineRule="auto"/>
        <w:ind w:firstLineChars="200" w:firstLine="480"/>
        <w:jc w:val="left"/>
        <w:rPr>
          <w:rFonts w:ascii="宋体" w:hAnsi="宋体" w:cs="宋体"/>
          <w:bCs/>
          <w:color w:val="141414"/>
          <w:kern w:val="36"/>
          <w:sz w:val="24"/>
          <w:szCs w:val="24"/>
        </w:rPr>
      </w:pPr>
    </w:p>
    <w:p w:rsidR="008043AD" w:rsidRPr="008043AD" w:rsidRDefault="008043AD" w:rsidP="008043AD">
      <w:pPr>
        <w:spacing w:line="300" w:lineRule="auto"/>
        <w:ind w:firstLineChars="200" w:firstLine="480"/>
        <w:jc w:val="left"/>
        <w:rPr>
          <w:rFonts w:ascii="宋体" w:hAnsi="宋体" w:cs="宋体"/>
          <w:bCs/>
          <w:color w:val="141414"/>
          <w:kern w:val="36"/>
          <w:sz w:val="24"/>
          <w:szCs w:val="24"/>
        </w:rPr>
      </w:pPr>
      <w:r w:rsidRPr="008043AD">
        <w:rPr>
          <w:rFonts w:ascii="宋体" w:hAnsi="宋体" w:cs="宋体" w:hint="eastAsia"/>
          <w:bCs/>
          <w:color w:val="141414"/>
          <w:kern w:val="36"/>
          <w:sz w:val="24"/>
          <w:szCs w:val="24"/>
        </w:rPr>
        <w:t>崇高信仰、坚定信念不会自发产生。要炼就“金刚不坏之身”，必须用科学理论武装头脑，不断培植我们的精神家园。领导干部特别是高级干部要把系统掌握马克思主义基本理论作为看家本领，老老实实、原原本本学习马克思列宁主义、毛泽东思想特别是邓小平理论、“三个代表”重要思想、科学发展观。党校、干</w:t>
      </w:r>
      <w:r w:rsidRPr="008043AD">
        <w:rPr>
          <w:rFonts w:ascii="宋体" w:hAnsi="宋体" w:cs="宋体" w:hint="eastAsia"/>
          <w:bCs/>
          <w:color w:val="141414"/>
          <w:kern w:val="36"/>
          <w:sz w:val="24"/>
          <w:szCs w:val="24"/>
        </w:rPr>
        <w:lastRenderedPageBreak/>
        <w:t>部学院、社会科学院、高校、理论学习中心组等都要把马克思主义作为必修课，成为马克思主义学习、研究、宣传的重要阵地。新干部、年轻干部尤其要抓好理论学习，通过坚持不懈学习，学会运用马克思主义立场、观点、方法观察和解决问题，坚定理想信念。</w:t>
      </w:r>
    </w:p>
    <w:p w:rsidR="008043AD" w:rsidRDefault="008043AD"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CF6F14" w:rsidRDefault="00CF6F14" w:rsidP="008043AD">
      <w:pPr>
        <w:spacing w:line="300" w:lineRule="auto"/>
        <w:jc w:val="left"/>
        <w:rPr>
          <w:rFonts w:ascii="宋体" w:hAnsi="宋体" w:cs="宋体"/>
          <w:bCs/>
          <w:color w:val="141414"/>
          <w:kern w:val="36"/>
          <w:sz w:val="24"/>
          <w:szCs w:val="24"/>
        </w:rPr>
      </w:pPr>
    </w:p>
    <w:p w:rsidR="00CF6F14" w:rsidRDefault="00CF6F14" w:rsidP="008043AD">
      <w:pPr>
        <w:spacing w:line="300" w:lineRule="auto"/>
        <w:jc w:val="left"/>
        <w:rPr>
          <w:rFonts w:ascii="宋体" w:hAnsi="宋体" w:cs="宋体"/>
          <w:bCs/>
          <w:color w:val="141414"/>
          <w:kern w:val="36"/>
          <w:sz w:val="24"/>
          <w:szCs w:val="24"/>
        </w:rPr>
      </w:pPr>
    </w:p>
    <w:p w:rsidR="00416FEA" w:rsidRDefault="00416FEA" w:rsidP="008043AD">
      <w:pPr>
        <w:spacing w:line="300" w:lineRule="auto"/>
        <w:jc w:val="left"/>
        <w:rPr>
          <w:rFonts w:ascii="宋体" w:hAnsi="宋体" w:cs="宋体"/>
          <w:bCs/>
          <w:color w:val="141414"/>
          <w:kern w:val="36"/>
          <w:sz w:val="24"/>
          <w:szCs w:val="24"/>
        </w:rPr>
      </w:pPr>
    </w:p>
    <w:p w:rsidR="00416FEA" w:rsidRPr="00416FEA" w:rsidRDefault="00416FEA" w:rsidP="00CF6F14">
      <w:pPr>
        <w:spacing w:line="300" w:lineRule="auto"/>
        <w:jc w:val="center"/>
        <w:rPr>
          <w:rFonts w:asciiTheme="minorEastAsia" w:hAnsiTheme="minorEastAsia" w:cs="宋体"/>
          <w:b/>
          <w:bCs/>
          <w:color w:val="141414"/>
          <w:kern w:val="36"/>
          <w:sz w:val="30"/>
          <w:szCs w:val="30"/>
        </w:rPr>
      </w:pPr>
      <w:r w:rsidRPr="00416FEA">
        <w:rPr>
          <w:rFonts w:asciiTheme="minorEastAsia" w:hAnsiTheme="minorEastAsia" w:cs="宋体" w:hint="eastAsia"/>
          <w:b/>
          <w:bCs/>
          <w:color w:val="141414"/>
          <w:kern w:val="36"/>
          <w:sz w:val="30"/>
          <w:szCs w:val="30"/>
        </w:rPr>
        <w:lastRenderedPageBreak/>
        <w:t>坚持党性和人民性相统一</w:t>
      </w:r>
    </w:p>
    <w:p w:rsidR="00416FEA" w:rsidRPr="00416FEA" w:rsidRDefault="00416FEA" w:rsidP="00CF6F14">
      <w:pPr>
        <w:spacing w:line="300" w:lineRule="auto"/>
        <w:jc w:val="center"/>
        <w:rPr>
          <w:rFonts w:ascii="宋体" w:hAnsi="宋体" w:cs="宋体"/>
          <w:bCs/>
          <w:color w:val="141414"/>
          <w:kern w:val="36"/>
          <w:sz w:val="30"/>
          <w:szCs w:val="30"/>
        </w:rPr>
      </w:pPr>
      <w:r w:rsidRPr="00416FEA">
        <w:rPr>
          <w:rFonts w:ascii="宋体" w:hAnsi="宋体" w:hint="eastAsia"/>
          <w:b/>
          <w:sz w:val="30"/>
          <w:szCs w:val="30"/>
        </w:rPr>
        <w:t>——四论学习贯彻习近平总书记</w:t>
      </w:r>
      <w:r w:rsidRPr="00416FEA">
        <w:rPr>
          <w:rFonts w:asciiTheme="minorEastAsia" w:hAnsiTheme="minorEastAsia" w:cs="宋体" w:hint="eastAsia"/>
          <w:b/>
          <w:bCs/>
          <w:color w:val="141414"/>
          <w:kern w:val="36"/>
          <w:sz w:val="30"/>
          <w:szCs w:val="30"/>
        </w:rPr>
        <w:t>8·19重要讲话精神</w:t>
      </w:r>
    </w:p>
    <w:p w:rsidR="00416FEA" w:rsidRDefault="00416FEA" w:rsidP="00CF6F14">
      <w:pPr>
        <w:spacing w:line="300" w:lineRule="auto"/>
        <w:jc w:val="center"/>
        <w:rPr>
          <w:rFonts w:ascii="宋体" w:hAnsi="宋体" w:cs="宋体"/>
          <w:b/>
          <w:bCs/>
          <w:color w:val="141414"/>
          <w:kern w:val="36"/>
          <w:sz w:val="24"/>
          <w:szCs w:val="24"/>
        </w:rPr>
      </w:pPr>
      <w:r>
        <w:rPr>
          <w:rFonts w:ascii="宋体" w:hAnsi="宋体" w:cs="宋体" w:hint="eastAsia"/>
          <w:b/>
          <w:bCs/>
          <w:color w:val="141414"/>
          <w:kern w:val="36"/>
          <w:sz w:val="24"/>
          <w:szCs w:val="24"/>
        </w:rPr>
        <w:t>《人民日报》 2013年8月26日</w:t>
      </w:r>
    </w:p>
    <w:p w:rsidR="00416FEA" w:rsidRPr="00416FEA" w:rsidRDefault="00416FEA" w:rsidP="00416FEA">
      <w:pPr>
        <w:widowControl/>
        <w:shd w:val="clear" w:color="auto" w:fill="FFFFFF"/>
        <w:spacing w:before="347" w:after="347" w:line="320" w:lineRule="atLeast"/>
        <w:ind w:firstLineChars="200" w:firstLine="480"/>
        <w:rPr>
          <w:rFonts w:ascii="宋体" w:eastAsia="宋体" w:hAnsi="宋体" w:cs="宋体"/>
          <w:color w:val="252525"/>
          <w:kern w:val="0"/>
          <w:sz w:val="24"/>
          <w:szCs w:val="24"/>
        </w:rPr>
      </w:pPr>
      <w:r w:rsidRPr="00416FEA">
        <w:rPr>
          <w:rFonts w:ascii="宋体" w:eastAsia="宋体" w:hAnsi="宋体" w:cs="宋体" w:hint="eastAsia"/>
          <w:color w:val="252525"/>
          <w:kern w:val="0"/>
          <w:sz w:val="24"/>
          <w:szCs w:val="24"/>
        </w:rPr>
        <w:t>党性和人民性的关系，是意识形态领域关乎舆论导向的重大问题，只有处理好二者的关系，宣传思想工作者才能明确方向、站稳立场。“党性和人民性从来都是一致的、统一的。”习近平总书记的讲话，重申了坚持党性和人民性相统一的原则，为宣传思想工作在新的历史时期、在新的舆论格局中更好地体现党的主张、更好地反映人民心声指明了方向。</w:t>
      </w:r>
    </w:p>
    <w:p w:rsidR="00416FEA" w:rsidRPr="00416FEA" w:rsidRDefault="00416FEA" w:rsidP="00416FEA">
      <w:pPr>
        <w:widowControl/>
        <w:shd w:val="clear" w:color="auto" w:fill="FFFFFF"/>
        <w:spacing w:before="347" w:after="347" w:line="320" w:lineRule="atLeast"/>
        <w:ind w:firstLineChars="200" w:firstLine="480"/>
        <w:rPr>
          <w:rFonts w:ascii="宋体" w:eastAsia="宋体" w:hAnsi="宋体" w:cs="宋体"/>
          <w:color w:val="252525"/>
          <w:kern w:val="0"/>
          <w:sz w:val="24"/>
          <w:szCs w:val="24"/>
        </w:rPr>
      </w:pPr>
      <w:r w:rsidRPr="00416FEA">
        <w:rPr>
          <w:rFonts w:ascii="宋体" w:eastAsia="宋体" w:hAnsi="宋体" w:cs="宋体" w:hint="eastAsia"/>
          <w:color w:val="252525"/>
          <w:kern w:val="0"/>
          <w:sz w:val="24"/>
          <w:szCs w:val="24"/>
        </w:rPr>
        <w:t>党性和人民性的关系，本来是一个有着明确答案的问题。然而，在一些人那里，却变得“复杂而敏感”。比如，有人问“你是替党讲话，还是替老百姓讲话”、“你是站在党的一边，还是站在群众一边”；有人振振有词地说人民群众人数超过党员，所以人民性大于党性。类似这种似是而非的说法，把党性和人民性割裂开来、对立起来、搞碎片化，在理论上是错误的，在实践上也是有害的，必须加以廓清和纠正。</w:t>
      </w:r>
    </w:p>
    <w:p w:rsidR="00416FEA" w:rsidRPr="00416FEA" w:rsidRDefault="00416FEA" w:rsidP="00416FEA">
      <w:pPr>
        <w:widowControl/>
        <w:shd w:val="clear" w:color="auto" w:fill="FFFFFF"/>
        <w:spacing w:before="347" w:after="347" w:line="320" w:lineRule="atLeast"/>
        <w:ind w:firstLineChars="200" w:firstLine="480"/>
        <w:rPr>
          <w:rFonts w:ascii="宋体" w:eastAsia="宋体" w:hAnsi="宋体" w:cs="宋体"/>
          <w:color w:val="252525"/>
          <w:kern w:val="0"/>
          <w:sz w:val="24"/>
          <w:szCs w:val="24"/>
        </w:rPr>
      </w:pPr>
      <w:r w:rsidRPr="00416FEA">
        <w:rPr>
          <w:rFonts w:ascii="宋体" w:eastAsia="宋体" w:hAnsi="宋体" w:cs="宋体" w:hint="eastAsia"/>
          <w:color w:val="252525"/>
          <w:kern w:val="0"/>
          <w:sz w:val="24"/>
          <w:szCs w:val="24"/>
        </w:rPr>
        <w:t>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rsidR="00416FEA" w:rsidRPr="00416FEA" w:rsidRDefault="00416FEA" w:rsidP="00416FEA">
      <w:pPr>
        <w:widowControl/>
        <w:shd w:val="clear" w:color="auto" w:fill="FFFFFF"/>
        <w:spacing w:before="347" w:after="347" w:line="320" w:lineRule="atLeast"/>
        <w:ind w:firstLineChars="200" w:firstLine="480"/>
        <w:rPr>
          <w:rFonts w:ascii="宋体" w:eastAsia="宋体" w:hAnsi="宋体" w:cs="宋体"/>
          <w:color w:val="252525"/>
          <w:kern w:val="0"/>
          <w:sz w:val="24"/>
          <w:szCs w:val="24"/>
        </w:rPr>
      </w:pPr>
      <w:r w:rsidRPr="00416FEA">
        <w:rPr>
          <w:rFonts w:ascii="宋体" w:eastAsia="宋体" w:hAnsi="宋体" w:cs="宋体" w:hint="eastAsia"/>
          <w:color w:val="252525"/>
          <w:kern w:val="0"/>
          <w:sz w:val="24"/>
          <w:szCs w:val="24"/>
        </w:rPr>
        <w:t>做好宣传思想工作，必须讲党性。坚持党性，核心就是坚持正确的政治方向，站稳政治立场，坚定宣传党的理论和路线方针政策，坚定宣传中央重大工作部署，坚定宣传中央关于形势的重大分析判断，坚决同党中央保持高度一致，坚决维护中央权威。这是大原则，决不能动摇。宣传思想工作者要增强党的意识，尽职尽责为党和人民事业服务，坚持什么、反对什么，说什么话，做什么事，都要符合党的要求，真正做到“千磨万击还坚劲，任尔东西南北风”。</w:t>
      </w:r>
    </w:p>
    <w:p w:rsidR="00416FEA" w:rsidRPr="00416FEA" w:rsidRDefault="00416FEA" w:rsidP="00416FEA">
      <w:pPr>
        <w:pStyle w:val="a6"/>
        <w:shd w:val="clear" w:color="auto" w:fill="FFFFFF"/>
        <w:spacing w:before="347" w:after="347" w:line="320" w:lineRule="atLeast"/>
        <w:ind w:firstLineChars="150" w:firstLine="360"/>
        <w:jc w:val="both"/>
        <w:rPr>
          <w:color w:val="252525"/>
        </w:rPr>
      </w:pPr>
      <w:r w:rsidRPr="00416FEA">
        <w:rPr>
          <w:rFonts w:hint="eastAsia"/>
          <w:color w:val="252525"/>
        </w:rPr>
        <w:t>做好宣传思想工作，必须讲人民性。坚持人民性，就是要把实现好、维护好、发展好最广大人民根本利益作为出发点和落脚点，坚持以民为本、以人为本，解决好“为了谁、依靠谁、我是谁”这个根本问题。要树立以人民为中心的工作导向，把服务群众同教育引导群众结合起来，把满足需求同提高素养结合起来；要坚决克服有些宣传报道脱离生活、不接地气、同群众贴得不够紧的问题，坚决克服一味迎合市场带来的低俗化现象。同时，要看到人民是具体的而不是抽象的，认真研究不同群众的思想文化需求，“一把钥匙开一把锁”。要高度重视知识分</w:t>
      </w:r>
      <w:r w:rsidRPr="00416FEA">
        <w:rPr>
          <w:rFonts w:hint="eastAsia"/>
          <w:color w:val="252525"/>
        </w:rPr>
        <w:lastRenderedPageBreak/>
        <w:t>子工作，坚持团结引导，加强政治引领和政治吸纳，使更多知识分子参与实际工作，激励他们自觉为实现中华民族伟大复兴的中国梦贡献聪明才智。</w:t>
      </w:r>
    </w:p>
    <w:p w:rsidR="00416FEA" w:rsidRPr="00416FEA" w:rsidRDefault="00416FEA" w:rsidP="00416FEA">
      <w:pPr>
        <w:widowControl/>
        <w:shd w:val="clear" w:color="auto" w:fill="FFFFFF"/>
        <w:spacing w:before="347" w:after="347" w:line="320" w:lineRule="atLeast"/>
        <w:ind w:firstLine="480"/>
        <w:rPr>
          <w:rFonts w:ascii="宋体" w:eastAsia="宋体" w:hAnsi="宋体" w:cs="宋体"/>
          <w:color w:val="252525"/>
          <w:kern w:val="0"/>
          <w:sz w:val="24"/>
          <w:szCs w:val="24"/>
        </w:rPr>
      </w:pPr>
      <w:r w:rsidRPr="00416FEA">
        <w:rPr>
          <w:rFonts w:ascii="宋体" w:eastAsia="宋体" w:hAnsi="宋体" w:cs="宋体" w:hint="eastAsia"/>
          <w:color w:val="252525"/>
          <w:kern w:val="0"/>
          <w:sz w:val="24"/>
          <w:szCs w:val="24"/>
        </w:rPr>
        <w:t>坚持党性，宣传思想工作才能有明确的立场和指向；坚持人民性，宣传思想工作才能获得活力源泉和动力根基。把党性和人民性统筹好、实践好、统一好，宣传思想工作就能把体现党的主张和反映人民心声统一起来，做到让党放心、让人民满意。</w:t>
      </w:r>
    </w:p>
    <w:p w:rsidR="00416FEA" w:rsidRDefault="00416FEA"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Default="00E01A52" w:rsidP="00416FEA">
      <w:pPr>
        <w:spacing w:line="300" w:lineRule="auto"/>
        <w:jc w:val="left"/>
        <w:rPr>
          <w:rFonts w:ascii="宋体" w:hAnsi="宋体" w:cs="宋体"/>
          <w:bCs/>
          <w:color w:val="141414"/>
          <w:kern w:val="36"/>
          <w:sz w:val="24"/>
          <w:szCs w:val="24"/>
        </w:rPr>
      </w:pPr>
    </w:p>
    <w:p w:rsidR="00E01A52" w:rsidRPr="00E01A52" w:rsidRDefault="00E01A52" w:rsidP="00CF6F14">
      <w:pPr>
        <w:spacing w:line="300" w:lineRule="auto"/>
        <w:jc w:val="center"/>
        <w:rPr>
          <w:rFonts w:asciiTheme="minorEastAsia" w:hAnsiTheme="minorEastAsia" w:cs="宋体"/>
          <w:b/>
          <w:bCs/>
          <w:color w:val="141414"/>
          <w:kern w:val="36"/>
          <w:sz w:val="30"/>
          <w:szCs w:val="30"/>
        </w:rPr>
      </w:pPr>
      <w:r w:rsidRPr="00E01A52">
        <w:rPr>
          <w:rFonts w:asciiTheme="minorEastAsia" w:hAnsiTheme="minorEastAsia" w:cs="宋体" w:hint="eastAsia"/>
          <w:b/>
          <w:bCs/>
          <w:color w:val="141414"/>
          <w:kern w:val="36"/>
          <w:sz w:val="30"/>
          <w:szCs w:val="30"/>
        </w:rPr>
        <w:lastRenderedPageBreak/>
        <w:t>弘扬主旋律传播正能量</w:t>
      </w:r>
    </w:p>
    <w:p w:rsidR="00E01A52" w:rsidRDefault="00E01A52" w:rsidP="00CF6F14">
      <w:pPr>
        <w:spacing w:line="300" w:lineRule="auto"/>
        <w:jc w:val="center"/>
        <w:rPr>
          <w:rFonts w:asciiTheme="minorEastAsia" w:hAnsiTheme="minorEastAsia" w:cs="宋体"/>
          <w:b/>
          <w:bCs/>
          <w:color w:val="141414"/>
          <w:kern w:val="36"/>
          <w:sz w:val="30"/>
          <w:szCs w:val="30"/>
        </w:rPr>
      </w:pPr>
      <w:r w:rsidRPr="00E01A52">
        <w:rPr>
          <w:rFonts w:ascii="宋体" w:hAnsi="宋体" w:hint="eastAsia"/>
          <w:b/>
          <w:sz w:val="30"/>
          <w:szCs w:val="30"/>
        </w:rPr>
        <w:t>——五论学习贯彻习近平总书记</w:t>
      </w:r>
      <w:r w:rsidRPr="00E01A52">
        <w:rPr>
          <w:rFonts w:asciiTheme="minorEastAsia" w:hAnsiTheme="minorEastAsia" w:cs="宋体" w:hint="eastAsia"/>
          <w:b/>
          <w:bCs/>
          <w:color w:val="141414"/>
          <w:kern w:val="36"/>
          <w:sz w:val="30"/>
          <w:szCs w:val="30"/>
        </w:rPr>
        <w:t>8·19重要讲话精神</w:t>
      </w:r>
    </w:p>
    <w:p w:rsidR="00E01A52" w:rsidRDefault="00C553AC" w:rsidP="00CF6F14">
      <w:pPr>
        <w:spacing w:line="300" w:lineRule="auto"/>
        <w:jc w:val="center"/>
        <w:rPr>
          <w:rFonts w:ascii="宋体" w:hAnsi="宋体" w:cs="宋体"/>
          <w:b/>
          <w:bCs/>
          <w:color w:val="141414"/>
          <w:kern w:val="36"/>
          <w:sz w:val="24"/>
          <w:szCs w:val="24"/>
        </w:rPr>
      </w:pPr>
      <w:r w:rsidRPr="00C553AC">
        <w:rPr>
          <w:rFonts w:ascii="宋体" w:hAnsi="宋体" w:cs="宋体" w:hint="eastAsia"/>
          <w:b/>
          <w:bCs/>
          <w:color w:val="141414"/>
          <w:kern w:val="36"/>
          <w:sz w:val="24"/>
          <w:szCs w:val="24"/>
        </w:rPr>
        <w:t>《人民日报》</w:t>
      </w:r>
      <w:r>
        <w:rPr>
          <w:rFonts w:ascii="宋体" w:hAnsi="宋体" w:cs="宋体" w:hint="eastAsia"/>
          <w:b/>
          <w:bCs/>
          <w:color w:val="141414"/>
          <w:kern w:val="36"/>
          <w:sz w:val="24"/>
          <w:szCs w:val="24"/>
        </w:rPr>
        <w:t>2013年8月27日</w:t>
      </w:r>
    </w:p>
    <w:p w:rsidR="00C553AC" w:rsidRPr="00C553AC" w:rsidRDefault="00C553AC" w:rsidP="00C553AC">
      <w:pPr>
        <w:widowControl/>
        <w:shd w:val="clear" w:color="auto" w:fill="FFFFFF"/>
        <w:spacing w:before="347" w:after="347" w:line="320" w:lineRule="atLeast"/>
        <w:ind w:firstLine="480"/>
        <w:rPr>
          <w:rFonts w:ascii="宋体" w:eastAsia="宋体" w:hAnsi="宋体" w:cs="宋体"/>
          <w:color w:val="252525"/>
          <w:kern w:val="0"/>
          <w:sz w:val="24"/>
          <w:szCs w:val="24"/>
        </w:rPr>
      </w:pPr>
      <w:r w:rsidRPr="00C553AC">
        <w:rPr>
          <w:rFonts w:ascii="宋体" w:eastAsia="宋体" w:hAnsi="宋体" w:cs="宋体" w:hint="eastAsia"/>
          <w:color w:val="252525"/>
          <w:kern w:val="0"/>
          <w:sz w:val="24"/>
          <w:szCs w:val="24"/>
        </w:rPr>
        <w:t>中国的发展进步，离不开积极向上的思想动力；中华民族的伟大复兴，更需要凝聚13亿人的奋进力量。</w:t>
      </w:r>
    </w:p>
    <w:p w:rsidR="00C553AC" w:rsidRPr="00C553AC" w:rsidRDefault="00C553AC" w:rsidP="00C553AC">
      <w:pPr>
        <w:widowControl/>
        <w:shd w:val="clear" w:color="auto" w:fill="FFFFFF"/>
        <w:spacing w:before="347" w:after="347" w:line="320" w:lineRule="atLeast"/>
        <w:ind w:firstLine="480"/>
        <w:rPr>
          <w:rFonts w:ascii="宋体" w:eastAsia="宋体" w:hAnsi="宋体" w:cs="宋体"/>
          <w:color w:val="252525"/>
          <w:kern w:val="0"/>
          <w:sz w:val="24"/>
          <w:szCs w:val="24"/>
        </w:rPr>
      </w:pPr>
      <w:r w:rsidRPr="00C553AC">
        <w:rPr>
          <w:rFonts w:ascii="宋体" w:eastAsia="宋体" w:hAnsi="宋体" w:cs="宋体" w:hint="eastAsia"/>
          <w:color w:val="252525"/>
          <w:kern w:val="0"/>
          <w:sz w:val="24"/>
          <w:szCs w:val="24"/>
        </w:rPr>
        <w:t>“坚持团结稳定鼓劲、正面宣传为主”，“弘扬主旋律，传播正能量”，习近平总书记在全国宣传思想工作会议上的重要讲话，明确了宣传思想工作必须遵循的重要方针，突出了不可偏离的工作重点，是做好新形势下宣传思想工作的实践指南。</w:t>
      </w:r>
    </w:p>
    <w:p w:rsidR="00C553AC" w:rsidRPr="00C553AC" w:rsidRDefault="00C553AC" w:rsidP="00C553AC">
      <w:pPr>
        <w:widowControl/>
        <w:shd w:val="clear" w:color="auto" w:fill="FFFFFF"/>
        <w:spacing w:before="347" w:after="347" w:line="320" w:lineRule="atLeast"/>
        <w:ind w:firstLine="480"/>
        <w:rPr>
          <w:rFonts w:ascii="宋体" w:eastAsia="宋体" w:hAnsi="宋体" w:cs="宋体"/>
          <w:color w:val="252525"/>
          <w:kern w:val="0"/>
          <w:sz w:val="24"/>
          <w:szCs w:val="24"/>
        </w:rPr>
      </w:pPr>
      <w:r w:rsidRPr="00C553AC">
        <w:rPr>
          <w:rFonts w:ascii="宋体" w:eastAsia="宋体" w:hAnsi="宋体" w:cs="宋体" w:hint="eastAsia"/>
          <w:color w:val="252525"/>
          <w:kern w:val="0"/>
          <w:sz w:val="24"/>
          <w:szCs w:val="24"/>
        </w:rPr>
        <w:t>弘扬主旋律，社会思想就有了主心骨；传播正能量，社会发展就有了动力源。新中国成立60多年来，无论是党和人民奋斗历程的宣传教育，还是社会主义建设、改革开放重大成就和进步的宣传教育，或者是先进人物先进典型的宣传教育，都取得了显著成效，极大地振奋了民族精神，夯实了全国各族人民团结奋斗的思想基础，为不断推进中国特色社会主义事业提供了精神力量。</w:t>
      </w:r>
    </w:p>
    <w:p w:rsidR="00C553AC" w:rsidRPr="00C553AC" w:rsidRDefault="00C553AC" w:rsidP="00C553AC">
      <w:pPr>
        <w:widowControl/>
        <w:shd w:val="clear" w:color="auto" w:fill="FFFFFF"/>
        <w:spacing w:before="347" w:after="347" w:line="320" w:lineRule="atLeast"/>
        <w:ind w:firstLine="480"/>
        <w:rPr>
          <w:rFonts w:ascii="宋体" w:eastAsia="宋体" w:hAnsi="宋体" w:cs="宋体"/>
          <w:color w:val="252525"/>
          <w:kern w:val="0"/>
          <w:sz w:val="24"/>
          <w:szCs w:val="24"/>
        </w:rPr>
      </w:pPr>
      <w:r w:rsidRPr="00C553AC">
        <w:rPr>
          <w:rFonts w:ascii="宋体" w:eastAsia="宋体" w:hAnsi="宋体" w:cs="宋体" w:hint="eastAsia"/>
          <w:color w:val="252525"/>
          <w:kern w:val="0"/>
          <w:sz w:val="24"/>
          <w:szCs w:val="24"/>
        </w:rPr>
        <w:t>今天，我们正在进行具有许多新的历史特点的伟大斗争，面临着前所未有的复杂局面。国际形势在风云变幻中经历着大变局，我国社会深刻变革，对外开放不断扩大，各种社会矛盾和问题相互叠加、集中呈现，人们思想活动的独立性、选择性、多变性、差异性明显增强，思想道德领域出现一些不容忽视的现象。历史和现实告诉我们，越是应对巨大挑战和困难，越是深化改革、攻坚克难，就越要巩固壮大主流思想舆论，发挥正面宣传鼓舞干劲、增强信心、凝聚共识的作用，不断激发全社会团结奋进的强大力量。</w:t>
      </w:r>
    </w:p>
    <w:p w:rsidR="00C553AC" w:rsidRPr="00C553AC" w:rsidRDefault="00C553AC" w:rsidP="00C553AC">
      <w:pPr>
        <w:widowControl/>
        <w:shd w:val="clear" w:color="auto" w:fill="FFFFFF"/>
        <w:spacing w:before="347" w:after="347" w:line="320" w:lineRule="atLeast"/>
        <w:ind w:firstLine="480"/>
        <w:rPr>
          <w:rFonts w:ascii="宋体" w:eastAsia="宋体" w:hAnsi="宋体" w:cs="宋体"/>
          <w:color w:val="252525"/>
          <w:kern w:val="0"/>
          <w:sz w:val="24"/>
          <w:szCs w:val="24"/>
        </w:rPr>
      </w:pPr>
      <w:r w:rsidRPr="00C553AC">
        <w:rPr>
          <w:rFonts w:ascii="宋体" w:eastAsia="宋体" w:hAnsi="宋体" w:cs="宋体" w:hint="eastAsia"/>
          <w:color w:val="252525"/>
          <w:kern w:val="0"/>
          <w:sz w:val="24"/>
          <w:szCs w:val="24"/>
        </w:rPr>
        <w:t>坚持正面宣传为主，关键是要提高质量和水平。光是做做样子、满足于完成任务，这样的正面宣传毫无意义，群众也不会买账。做好新形势下的正面宣传，还需下一番苦功夫、真功夫，摸透传播规律、讲究宣传艺术、对接群众需求，把握好时、度、效，在改进创新中增强吸引力和感染力。</w:t>
      </w:r>
    </w:p>
    <w:p w:rsidR="00C553AC" w:rsidRPr="00C553AC" w:rsidRDefault="00C553AC" w:rsidP="00C553AC">
      <w:pPr>
        <w:widowControl/>
        <w:shd w:val="clear" w:color="auto" w:fill="FFFFFF"/>
        <w:spacing w:before="347" w:after="347" w:line="320" w:lineRule="atLeast"/>
        <w:ind w:firstLine="480"/>
        <w:rPr>
          <w:rFonts w:ascii="宋体" w:eastAsia="宋体" w:hAnsi="宋体" w:cs="宋体"/>
          <w:color w:val="252525"/>
          <w:kern w:val="0"/>
          <w:sz w:val="24"/>
          <w:szCs w:val="24"/>
        </w:rPr>
      </w:pPr>
      <w:r w:rsidRPr="00C553AC">
        <w:rPr>
          <w:rFonts w:ascii="宋体" w:eastAsia="宋体" w:hAnsi="宋体" w:cs="宋体" w:hint="eastAsia"/>
          <w:color w:val="252525"/>
          <w:kern w:val="0"/>
          <w:sz w:val="24"/>
          <w:szCs w:val="24"/>
        </w:rPr>
        <w:t>深入实际才能鲜活生动，贴近群众才能打动人心。不管是形势宣传还是成就宣传，不管是典型宣传还是主题宣传，都要力戒居高临下、照搬照抄的空洞说教，摈弃语言生硬、形式刻板的模式套路，杜绝过度包装、拔苗助长的虚假典型，多挖掘那些富有时代气息、代表社会主流、具有广泛认同的人和事，多用通俗易懂、群众喜闻乐见的方式讲故事、讲道理。只有这样，才能让正面宣传跟上群众需求和时代步伐，使群众爱听爱看、产生共鸣，充分发挥正面宣传鼓舞人、激励人的作用。</w:t>
      </w:r>
    </w:p>
    <w:p w:rsidR="00C553AC" w:rsidRPr="00C553AC" w:rsidRDefault="00C553AC" w:rsidP="00C553AC">
      <w:pPr>
        <w:widowControl/>
        <w:shd w:val="clear" w:color="auto" w:fill="FFFFFF"/>
        <w:spacing w:before="347" w:after="347" w:line="320" w:lineRule="atLeast"/>
        <w:ind w:firstLine="480"/>
        <w:rPr>
          <w:rFonts w:ascii="宋体" w:eastAsia="宋体" w:hAnsi="宋体" w:cs="宋体"/>
          <w:color w:val="252525"/>
          <w:kern w:val="0"/>
          <w:sz w:val="24"/>
          <w:szCs w:val="24"/>
        </w:rPr>
      </w:pPr>
      <w:r w:rsidRPr="00C553AC">
        <w:rPr>
          <w:rFonts w:ascii="宋体" w:eastAsia="宋体" w:hAnsi="宋体" w:cs="宋体" w:hint="eastAsia"/>
          <w:color w:val="252525"/>
          <w:kern w:val="0"/>
          <w:sz w:val="24"/>
          <w:szCs w:val="24"/>
        </w:rPr>
        <w:lastRenderedPageBreak/>
        <w:t>坚持正面宣传为主，也需要坚持底线思维、强化阵地意识。在事关大是大非和政治原则问题上，必须增强主动性、掌握主动权、打好主动仗，找准思想认识的共同点、利益关系的交汇点、化解矛盾的切入点，帮助干部群众划清是非界限、澄清模糊认识，从而引导社会情绪、社会心理朝着积极健康的方向发展。</w:t>
      </w:r>
    </w:p>
    <w:p w:rsidR="00C553AC" w:rsidRPr="00C553AC" w:rsidRDefault="00C553AC" w:rsidP="00C553AC">
      <w:pPr>
        <w:widowControl/>
        <w:shd w:val="clear" w:color="auto" w:fill="FFFFFF"/>
        <w:spacing w:before="347" w:after="347" w:line="320" w:lineRule="atLeast"/>
        <w:ind w:firstLine="480"/>
        <w:rPr>
          <w:rFonts w:ascii="宋体" w:eastAsia="宋体" w:hAnsi="宋体" w:cs="宋体"/>
          <w:color w:val="252525"/>
          <w:kern w:val="0"/>
          <w:sz w:val="24"/>
          <w:szCs w:val="24"/>
        </w:rPr>
      </w:pPr>
      <w:r w:rsidRPr="00C553AC">
        <w:rPr>
          <w:rFonts w:ascii="宋体" w:eastAsia="宋体" w:hAnsi="宋体" w:cs="宋体" w:hint="eastAsia"/>
          <w:color w:val="252525"/>
          <w:kern w:val="0"/>
          <w:sz w:val="24"/>
          <w:szCs w:val="24"/>
        </w:rPr>
        <w:t>潮平两岸阔，风正一帆悬。在全面建成小康社会、实现中国梦的新航程上，唱响时代主旋律，提振全社会的精气神，汇聚起推动改革发展的强大正能量，“中华号”巨轮就一定能乘风破浪、奋力前行。</w:t>
      </w:r>
    </w:p>
    <w:p w:rsidR="00C553AC" w:rsidRDefault="00C553AC"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Default="00F53D9D" w:rsidP="00C553AC">
      <w:pPr>
        <w:spacing w:line="300" w:lineRule="auto"/>
        <w:jc w:val="left"/>
        <w:rPr>
          <w:rFonts w:ascii="宋体" w:hAnsi="宋体" w:cs="宋体"/>
          <w:bCs/>
          <w:color w:val="141414"/>
          <w:kern w:val="36"/>
          <w:sz w:val="24"/>
          <w:szCs w:val="24"/>
        </w:rPr>
      </w:pPr>
    </w:p>
    <w:p w:rsidR="00F53D9D" w:rsidRPr="00F53D9D" w:rsidRDefault="00F53D9D" w:rsidP="00CF6F14">
      <w:pPr>
        <w:spacing w:line="300" w:lineRule="auto"/>
        <w:jc w:val="center"/>
        <w:rPr>
          <w:rFonts w:asciiTheme="minorEastAsia" w:hAnsiTheme="minorEastAsia" w:cs="宋体"/>
          <w:b/>
          <w:bCs/>
          <w:color w:val="141414"/>
          <w:kern w:val="36"/>
          <w:sz w:val="30"/>
          <w:szCs w:val="30"/>
        </w:rPr>
      </w:pPr>
      <w:r w:rsidRPr="00F53D9D">
        <w:rPr>
          <w:rFonts w:asciiTheme="minorEastAsia" w:hAnsiTheme="minorEastAsia" w:cs="宋体" w:hint="eastAsia"/>
          <w:b/>
          <w:bCs/>
          <w:color w:val="141414"/>
          <w:kern w:val="36"/>
          <w:sz w:val="30"/>
          <w:szCs w:val="30"/>
        </w:rPr>
        <w:lastRenderedPageBreak/>
        <w:t>在创新中赢得主动权</w:t>
      </w:r>
    </w:p>
    <w:p w:rsidR="00F53D9D" w:rsidRDefault="00F53D9D" w:rsidP="00CF6F14">
      <w:pPr>
        <w:spacing w:line="300" w:lineRule="auto"/>
        <w:jc w:val="center"/>
        <w:rPr>
          <w:rFonts w:asciiTheme="minorEastAsia" w:hAnsiTheme="minorEastAsia" w:cs="宋体"/>
          <w:b/>
          <w:bCs/>
          <w:color w:val="141414"/>
          <w:kern w:val="36"/>
          <w:sz w:val="30"/>
          <w:szCs w:val="30"/>
        </w:rPr>
      </w:pPr>
      <w:r w:rsidRPr="00F53D9D">
        <w:rPr>
          <w:rFonts w:ascii="宋体" w:hAnsi="宋体" w:hint="eastAsia"/>
          <w:b/>
          <w:sz w:val="30"/>
          <w:szCs w:val="30"/>
        </w:rPr>
        <w:t>——</w:t>
      </w:r>
      <w:r w:rsidR="00032464">
        <w:rPr>
          <w:rFonts w:ascii="宋体" w:hAnsi="宋体" w:hint="eastAsia"/>
          <w:b/>
          <w:sz w:val="30"/>
          <w:szCs w:val="30"/>
        </w:rPr>
        <w:t>六</w:t>
      </w:r>
      <w:r w:rsidRPr="00F53D9D">
        <w:rPr>
          <w:rFonts w:ascii="宋体" w:hAnsi="宋体" w:hint="eastAsia"/>
          <w:b/>
          <w:sz w:val="30"/>
          <w:szCs w:val="30"/>
        </w:rPr>
        <w:t>论学习贯彻习近平总书记</w:t>
      </w:r>
      <w:r w:rsidRPr="00F53D9D">
        <w:rPr>
          <w:rFonts w:asciiTheme="minorEastAsia" w:hAnsiTheme="minorEastAsia" w:cs="宋体" w:hint="eastAsia"/>
          <w:b/>
          <w:bCs/>
          <w:color w:val="141414"/>
          <w:kern w:val="36"/>
          <w:sz w:val="30"/>
          <w:szCs w:val="30"/>
        </w:rPr>
        <w:t>8·19重要讲话精神</w:t>
      </w:r>
    </w:p>
    <w:p w:rsidR="00F53D9D" w:rsidRDefault="00F53D9D" w:rsidP="00CF6F14">
      <w:pPr>
        <w:spacing w:line="300" w:lineRule="auto"/>
        <w:jc w:val="center"/>
        <w:rPr>
          <w:rFonts w:ascii="宋体" w:hAnsi="宋体" w:cs="宋体"/>
          <w:b/>
          <w:bCs/>
          <w:color w:val="141414"/>
          <w:kern w:val="36"/>
          <w:sz w:val="24"/>
          <w:szCs w:val="24"/>
        </w:rPr>
      </w:pPr>
      <w:r w:rsidRPr="00F53D9D">
        <w:rPr>
          <w:rFonts w:ascii="宋体" w:hAnsi="宋体" w:cs="宋体" w:hint="eastAsia"/>
          <w:b/>
          <w:bCs/>
          <w:color w:val="141414"/>
          <w:kern w:val="36"/>
          <w:sz w:val="24"/>
          <w:szCs w:val="24"/>
        </w:rPr>
        <w:t>《人民日报》 2013年8月28日</w:t>
      </w:r>
    </w:p>
    <w:p w:rsidR="00F53D9D" w:rsidRPr="00F53D9D" w:rsidRDefault="00F53D9D" w:rsidP="00F53D9D">
      <w:pPr>
        <w:widowControl/>
        <w:shd w:val="clear" w:color="auto" w:fill="FFFFFF"/>
        <w:spacing w:before="347" w:after="347" w:line="320" w:lineRule="atLeast"/>
        <w:ind w:firstLine="480"/>
        <w:rPr>
          <w:rFonts w:ascii="宋体" w:eastAsia="宋体" w:hAnsi="宋体" w:cs="宋体"/>
          <w:color w:val="252525"/>
          <w:kern w:val="0"/>
          <w:sz w:val="24"/>
          <w:szCs w:val="24"/>
        </w:rPr>
      </w:pPr>
      <w:r w:rsidRPr="00F53D9D">
        <w:rPr>
          <w:rFonts w:ascii="宋体" w:eastAsia="宋体" w:hAnsi="宋体" w:cs="宋体" w:hint="eastAsia"/>
          <w:color w:val="252525"/>
          <w:kern w:val="0"/>
          <w:sz w:val="24"/>
          <w:szCs w:val="24"/>
        </w:rPr>
        <w:t>哪里有改革哪里就有生机，哪里有创新哪里就有活力。</w:t>
      </w:r>
    </w:p>
    <w:p w:rsidR="00F53D9D" w:rsidRPr="00F53D9D" w:rsidRDefault="00F53D9D" w:rsidP="00F53D9D">
      <w:pPr>
        <w:widowControl/>
        <w:shd w:val="clear" w:color="auto" w:fill="FFFFFF"/>
        <w:spacing w:before="347" w:after="347" w:line="320" w:lineRule="atLeast"/>
        <w:ind w:firstLine="480"/>
        <w:rPr>
          <w:rFonts w:ascii="宋体" w:eastAsia="宋体" w:hAnsi="宋体" w:cs="宋体"/>
          <w:color w:val="252525"/>
          <w:kern w:val="0"/>
          <w:sz w:val="24"/>
          <w:szCs w:val="24"/>
        </w:rPr>
      </w:pPr>
      <w:r w:rsidRPr="00F53D9D">
        <w:rPr>
          <w:rFonts w:ascii="宋体" w:eastAsia="宋体" w:hAnsi="宋体" w:cs="宋体" w:hint="eastAsia"/>
          <w:color w:val="252525"/>
          <w:kern w:val="0"/>
          <w:sz w:val="24"/>
          <w:szCs w:val="24"/>
        </w:rPr>
        <w:t>“宣传思想工作创新，重点要抓好理念创新、手段创新、基层工作创新”，在全国宣传思想工作会议上的重要讲话中，习近平总书记深刻阐释了改革创新的重要性，系统提出了宣传思想工作重点要抓好的“三个创新”，为打好宣传思想工作主动仗明确了主攻方向，为赢得意识形态工作主动权指出了实现路径。</w:t>
      </w:r>
    </w:p>
    <w:p w:rsidR="00F53D9D" w:rsidRPr="00F53D9D" w:rsidRDefault="00F53D9D" w:rsidP="00F53D9D">
      <w:pPr>
        <w:widowControl/>
        <w:shd w:val="clear" w:color="auto" w:fill="FFFFFF"/>
        <w:spacing w:before="347" w:after="347" w:line="320" w:lineRule="atLeast"/>
        <w:ind w:firstLine="480"/>
        <w:rPr>
          <w:rFonts w:ascii="宋体" w:eastAsia="宋体" w:hAnsi="宋体" w:cs="宋体"/>
          <w:color w:val="252525"/>
          <w:kern w:val="0"/>
          <w:sz w:val="24"/>
          <w:szCs w:val="24"/>
        </w:rPr>
      </w:pPr>
      <w:r w:rsidRPr="00F53D9D">
        <w:rPr>
          <w:rFonts w:ascii="宋体" w:eastAsia="宋体" w:hAnsi="宋体" w:cs="宋体" w:hint="eastAsia"/>
          <w:color w:val="252525"/>
          <w:kern w:val="0"/>
          <w:sz w:val="24"/>
          <w:szCs w:val="24"/>
        </w:rPr>
        <w:t>在长期实践中，我们党的宣传思想工作积累了十分丰富的经验。革命时期，“一支笔”唤起工农千百万，成为夺取革命胜利的重要法宝；改革开放初期，真理标准大讨论推动了改革开放大幕开启。从“二为方向”“双百方针”到“三贴近”“走转改”，宣传思想工作的经验来之不易、弥足珍贵，是做好今后工作的重要遵循，一定要认真总结、长期坚持，并在实践中不断丰富和发展。</w:t>
      </w:r>
    </w:p>
    <w:p w:rsidR="00F53D9D" w:rsidRPr="00F53D9D" w:rsidRDefault="00F53D9D" w:rsidP="00F53D9D">
      <w:pPr>
        <w:widowControl/>
        <w:shd w:val="clear" w:color="auto" w:fill="FFFFFF"/>
        <w:spacing w:before="347" w:after="347" w:line="320" w:lineRule="atLeast"/>
        <w:ind w:firstLine="480"/>
        <w:rPr>
          <w:rFonts w:ascii="宋体" w:eastAsia="宋体" w:hAnsi="宋体" w:cs="宋体"/>
          <w:color w:val="252525"/>
          <w:kern w:val="0"/>
          <w:sz w:val="24"/>
          <w:szCs w:val="24"/>
        </w:rPr>
      </w:pPr>
      <w:r w:rsidRPr="00F53D9D">
        <w:rPr>
          <w:rFonts w:ascii="宋体" w:eastAsia="宋体" w:hAnsi="宋体" w:cs="宋体" w:hint="eastAsia"/>
          <w:color w:val="252525"/>
          <w:kern w:val="0"/>
          <w:sz w:val="24"/>
          <w:szCs w:val="24"/>
        </w:rPr>
        <w:t>当前，思想文化不断交流交融交锋，观念意识日益多样多元多变，科学技术日新月异、传播手段迅速发展，宣传思想工作的社会条件已大不一样了。有些做法过去有效，现在未必有效；有些过去不合时宜，现在却势在必行；有些过去不可逾越，现在则需要突破。“不日新者必日退”，做好宣传思想工作，比以往任何时候都更加需要创新。只有在创新中赢得主动权，宣传思想工作才能回答好时代考题，不断巩固全党全国人民团结奋斗的共同思想基础，为社会主义建设提供强大的精神动力和智力支持。</w:t>
      </w:r>
    </w:p>
    <w:p w:rsidR="00F53D9D" w:rsidRPr="00F53D9D" w:rsidRDefault="00F53D9D" w:rsidP="00F53D9D">
      <w:pPr>
        <w:widowControl/>
        <w:shd w:val="clear" w:color="auto" w:fill="FFFFFF"/>
        <w:spacing w:before="347" w:after="347" w:line="320" w:lineRule="atLeast"/>
        <w:ind w:firstLine="480"/>
        <w:rPr>
          <w:rFonts w:ascii="宋体" w:eastAsia="宋体" w:hAnsi="宋体" w:cs="宋体"/>
          <w:color w:val="252525"/>
          <w:kern w:val="0"/>
          <w:sz w:val="24"/>
          <w:szCs w:val="24"/>
        </w:rPr>
      </w:pPr>
      <w:r w:rsidRPr="00F53D9D">
        <w:rPr>
          <w:rFonts w:ascii="宋体" w:eastAsia="宋体" w:hAnsi="宋体" w:cs="宋体" w:hint="eastAsia"/>
          <w:color w:val="252525"/>
          <w:kern w:val="0"/>
          <w:sz w:val="24"/>
          <w:szCs w:val="24"/>
        </w:rPr>
        <w:t>宣传思想工作要跟上时代的节拍，理念创新、手段创新和基层工作创新这“三个创新”，是重中之重。理念创新，就是要保持思想的敏锐性和开放度，打破传统思维定势，努力以思想认识新飞跃打开工作新局面。手段创新，就是要积极探索有利于破解工作难题的新举措新办法，特别是要适应社会信息化持续推进的新情况，加快传统媒体和新兴媒体融合发展，充分运用新技术新应用创新媒体传播方式，占领信息传播制高点。基层工作创新，就是要把创新的重心放在基层一线，扎实做好抓基层、打基础的工作，充实队伍力量、改善工作条件，提升基层宣传思想工作的能力与水平。做好这“三个创新”，才能把握社会脉搏、反映时代精神、贴近现</w:t>
      </w:r>
      <w:r w:rsidRPr="00F53D9D">
        <w:rPr>
          <w:rFonts w:ascii="宋体" w:eastAsia="宋体" w:hAnsi="宋体" w:cs="宋体" w:hint="eastAsia"/>
          <w:kern w:val="0"/>
          <w:sz w:val="24"/>
          <w:szCs w:val="24"/>
        </w:rPr>
        <w:t>实生活</w:t>
      </w:r>
      <w:r w:rsidRPr="00F53D9D">
        <w:rPr>
          <w:rFonts w:ascii="宋体" w:eastAsia="宋体" w:hAnsi="宋体" w:cs="宋体" w:hint="eastAsia"/>
          <w:color w:val="252525"/>
          <w:kern w:val="0"/>
          <w:sz w:val="24"/>
          <w:szCs w:val="24"/>
        </w:rPr>
        <w:t>，让宣传思想工作始终成为社会进步的先导。</w:t>
      </w:r>
    </w:p>
    <w:p w:rsidR="00F53D9D" w:rsidRDefault="00F53D9D" w:rsidP="00F53D9D">
      <w:pPr>
        <w:spacing w:line="300" w:lineRule="auto"/>
        <w:ind w:firstLineChars="200" w:firstLine="480"/>
        <w:jc w:val="left"/>
        <w:rPr>
          <w:rFonts w:ascii="宋体" w:hAnsi="宋体" w:cs="宋体"/>
          <w:bCs/>
          <w:color w:val="141414"/>
          <w:kern w:val="36"/>
          <w:sz w:val="24"/>
          <w:szCs w:val="24"/>
        </w:rPr>
      </w:pPr>
      <w:r w:rsidRPr="00F53D9D">
        <w:rPr>
          <w:rFonts w:ascii="宋体" w:hAnsi="宋体" w:cs="宋体" w:hint="eastAsia"/>
          <w:bCs/>
          <w:color w:val="141414"/>
          <w:kern w:val="36"/>
          <w:sz w:val="24"/>
          <w:szCs w:val="24"/>
        </w:rPr>
        <w:t>做好舆论引导工作、深化文化体制改革，是宣传思想工作创新的重要内容。一方面要不断提高舆论引导能力，增强宣传思想工作者的思想政治素质、大局意识、判断能力、业务水平，把握好舆论引导的时、度、效，引导广大群众多看主流、多看本质、多看光明面；另一方面，要继续推进文化体制改革，推动文化事业全面繁荣和文化产业快速发展、建设社会主义文化强国，同时把握好意识形态</w:t>
      </w:r>
      <w:r w:rsidRPr="00F53D9D">
        <w:rPr>
          <w:rFonts w:ascii="宋体" w:hAnsi="宋体" w:cs="宋体" w:hint="eastAsia"/>
          <w:bCs/>
          <w:color w:val="141414"/>
          <w:kern w:val="36"/>
          <w:sz w:val="24"/>
          <w:szCs w:val="24"/>
        </w:rPr>
        <w:lastRenderedPageBreak/>
        <w:t>属性和产业属性、社会效益和经济效益的关系。无论改什么、怎么改，导向不能改、阵地不能丢。</w:t>
      </w:r>
    </w:p>
    <w:p w:rsidR="00F53D9D" w:rsidRPr="00F53D9D" w:rsidRDefault="00F53D9D" w:rsidP="00F53D9D">
      <w:pPr>
        <w:spacing w:line="300" w:lineRule="auto"/>
        <w:ind w:firstLineChars="200" w:firstLine="480"/>
        <w:jc w:val="left"/>
        <w:rPr>
          <w:rFonts w:ascii="宋体" w:hAnsi="宋体" w:cs="宋体"/>
          <w:bCs/>
          <w:color w:val="141414"/>
          <w:kern w:val="36"/>
          <w:sz w:val="24"/>
          <w:szCs w:val="24"/>
        </w:rPr>
      </w:pPr>
    </w:p>
    <w:p w:rsidR="00F53D9D" w:rsidRPr="00F53D9D" w:rsidRDefault="00F53D9D" w:rsidP="00F53D9D">
      <w:pPr>
        <w:spacing w:line="300" w:lineRule="auto"/>
        <w:ind w:firstLineChars="200" w:firstLine="480"/>
        <w:jc w:val="left"/>
        <w:rPr>
          <w:rFonts w:ascii="宋体" w:hAnsi="宋体" w:cs="宋体"/>
          <w:bCs/>
          <w:color w:val="141414"/>
          <w:kern w:val="36"/>
          <w:sz w:val="24"/>
          <w:szCs w:val="24"/>
        </w:rPr>
      </w:pPr>
      <w:r w:rsidRPr="00F53D9D">
        <w:rPr>
          <w:rFonts w:ascii="宋体" w:hAnsi="宋体" w:cs="宋体" w:hint="eastAsia"/>
          <w:bCs/>
          <w:color w:val="141414"/>
          <w:kern w:val="36"/>
          <w:sz w:val="24"/>
          <w:szCs w:val="24"/>
        </w:rPr>
        <w:t>“明者因时而变，知者随事而制”，做好宣传思想工作，最忌抱残守缺、固步自封，必须吐故纳新、与时俱进。坚持以改革创新的办法解决问题，坚持以改革创新的精神开展工作，我们就一定能够在新的历史起点上开创宣传思想工作新局面，为实现中国梦凝聚起强大正能量。</w:t>
      </w:r>
    </w:p>
    <w:p w:rsidR="00F53D9D" w:rsidRDefault="00F53D9D"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Default="00DE61D9" w:rsidP="00F53D9D">
      <w:pPr>
        <w:spacing w:line="300" w:lineRule="auto"/>
        <w:jc w:val="left"/>
        <w:rPr>
          <w:rFonts w:ascii="宋体" w:hAnsi="宋体" w:cs="宋体"/>
          <w:bCs/>
          <w:color w:val="141414"/>
          <w:kern w:val="36"/>
          <w:sz w:val="24"/>
          <w:szCs w:val="24"/>
        </w:rPr>
      </w:pPr>
    </w:p>
    <w:p w:rsidR="00DE61D9" w:rsidRPr="00DE61D9" w:rsidRDefault="00DE61D9" w:rsidP="00CF6F14">
      <w:pPr>
        <w:spacing w:line="300" w:lineRule="auto"/>
        <w:jc w:val="center"/>
        <w:rPr>
          <w:rFonts w:asciiTheme="minorEastAsia" w:hAnsiTheme="minorEastAsia" w:cs="宋体"/>
          <w:b/>
          <w:bCs/>
          <w:color w:val="141414"/>
          <w:kern w:val="36"/>
          <w:sz w:val="30"/>
          <w:szCs w:val="30"/>
        </w:rPr>
      </w:pPr>
      <w:r w:rsidRPr="00DE61D9">
        <w:rPr>
          <w:rFonts w:asciiTheme="minorEastAsia" w:hAnsiTheme="minorEastAsia" w:cs="宋体" w:hint="eastAsia"/>
          <w:b/>
          <w:bCs/>
          <w:color w:val="141414"/>
          <w:kern w:val="36"/>
          <w:sz w:val="30"/>
          <w:szCs w:val="30"/>
        </w:rPr>
        <w:lastRenderedPageBreak/>
        <w:t>客观认识当代中国与外部世界</w:t>
      </w:r>
    </w:p>
    <w:p w:rsidR="00DE61D9" w:rsidRDefault="00DE61D9" w:rsidP="00CF6F14">
      <w:pPr>
        <w:spacing w:line="300" w:lineRule="auto"/>
        <w:jc w:val="center"/>
        <w:rPr>
          <w:rFonts w:asciiTheme="minorEastAsia" w:hAnsiTheme="minorEastAsia" w:cs="宋体"/>
          <w:b/>
          <w:bCs/>
          <w:color w:val="141414"/>
          <w:kern w:val="36"/>
          <w:sz w:val="30"/>
          <w:szCs w:val="30"/>
        </w:rPr>
      </w:pPr>
      <w:r w:rsidRPr="00DE61D9">
        <w:rPr>
          <w:rFonts w:ascii="宋体" w:hAnsi="宋体" w:hint="eastAsia"/>
          <w:b/>
          <w:sz w:val="30"/>
          <w:szCs w:val="30"/>
        </w:rPr>
        <w:t>——七论学习贯彻习近平总书记</w:t>
      </w:r>
      <w:r w:rsidRPr="00DE61D9">
        <w:rPr>
          <w:rFonts w:asciiTheme="minorEastAsia" w:hAnsiTheme="minorEastAsia" w:cs="宋体" w:hint="eastAsia"/>
          <w:b/>
          <w:bCs/>
          <w:color w:val="141414"/>
          <w:kern w:val="36"/>
          <w:sz w:val="30"/>
          <w:szCs w:val="30"/>
        </w:rPr>
        <w:t>8·19重要讲话精神</w:t>
      </w:r>
    </w:p>
    <w:p w:rsidR="00DE61D9" w:rsidRDefault="00DE61D9" w:rsidP="00CF6F14">
      <w:pPr>
        <w:spacing w:line="300" w:lineRule="auto"/>
        <w:jc w:val="center"/>
        <w:rPr>
          <w:rFonts w:ascii="宋体" w:hAnsi="宋体" w:cs="宋体"/>
          <w:b/>
          <w:bCs/>
          <w:color w:val="141414"/>
          <w:kern w:val="36"/>
          <w:sz w:val="24"/>
          <w:szCs w:val="24"/>
        </w:rPr>
      </w:pPr>
      <w:r>
        <w:rPr>
          <w:rFonts w:ascii="宋体" w:hAnsi="宋体" w:cs="宋体" w:hint="eastAsia"/>
          <w:b/>
          <w:bCs/>
          <w:color w:val="141414"/>
          <w:kern w:val="36"/>
          <w:sz w:val="24"/>
          <w:szCs w:val="24"/>
        </w:rPr>
        <w:t>《人民日报》2013年8月30日</w:t>
      </w:r>
    </w:p>
    <w:p w:rsidR="00DE61D9" w:rsidRDefault="00DE61D9" w:rsidP="00DE61D9">
      <w:pPr>
        <w:spacing w:line="300" w:lineRule="auto"/>
        <w:jc w:val="center"/>
        <w:rPr>
          <w:rFonts w:ascii="宋体" w:hAnsi="宋体" w:cs="宋体"/>
          <w:b/>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r w:rsidRPr="00DE61D9">
        <w:rPr>
          <w:rFonts w:ascii="宋体" w:hAnsi="宋体" w:cs="宋体" w:hint="eastAsia"/>
          <w:bCs/>
          <w:color w:val="141414"/>
          <w:kern w:val="36"/>
          <w:sz w:val="24"/>
          <w:szCs w:val="24"/>
        </w:rPr>
        <w:t> </w:t>
      </w:r>
      <w:r>
        <w:rPr>
          <w:rFonts w:ascii="宋体" w:hAnsi="宋体" w:cs="宋体" w:hint="eastAsia"/>
          <w:bCs/>
          <w:color w:val="141414"/>
          <w:kern w:val="36"/>
          <w:sz w:val="24"/>
          <w:szCs w:val="24"/>
        </w:rPr>
        <w:t xml:space="preserve">  </w:t>
      </w:r>
      <w:r w:rsidRPr="00DE61D9">
        <w:rPr>
          <w:rFonts w:ascii="宋体" w:hAnsi="宋体" w:cs="宋体" w:hint="eastAsia"/>
          <w:bCs/>
          <w:color w:val="141414"/>
          <w:kern w:val="36"/>
          <w:sz w:val="24"/>
          <w:szCs w:val="24"/>
        </w:rPr>
        <w:t>中国已不可能自外于</w:t>
      </w:r>
      <w:r w:rsidRPr="00025E9C">
        <w:rPr>
          <w:rFonts w:ascii="宋体" w:hAnsi="宋体" w:cs="宋体" w:hint="eastAsia"/>
          <w:bCs/>
          <w:color w:val="141414"/>
          <w:kern w:val="36"/>
          <w:sz w:val="24"/>
          <w:szCs w:val="24"/>
        </w:rPr>
        <w:t>世界</w:t>
      </w:r>
      <w:r w:rsidRPr="00DE61D9">
        <w:rPr>
          <w:rFonts w:ascii="宋体" w:hAnsi="宋体" w:cs="宋体" w:hint="eastAsia"/>
          <w:bCs/>
          <w:color w:val="141414"/>
          <w:kern w:val="36"/>
          <w:sz w:val="24"/>
          <w:szCs w:val="24"/>
        </w:rPr>
        <w:t>，世界也早已离不开中国。在中国更好融入世界的进程中，正确认识和看待当代中国与外部世界，是全党同志乃至全国人民应当学好的必修课。</w:t>
      </w:r>
    </w:p>
    <w:p w:rsidR="00DE61D9" w:rsidRP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r>
        <w:rPr>
          <w:rFonts w:ascii="宋体" w:hAnsi="宋体" w:cs="宋体" w:hint="eastAsia"/>
          <w:bCs/>
          <w:color w:val="141414"/>
          <w:kern w:val="36"/>
          <w:sz w:val="24"/>
          <w:szCs w:val="24"/>
        </w:rPr>
        <w:t>  </w:t>
      </w:r>
      <w:r w:rsidRPr="00DE61D9">
        <w:rPr>
          <w:rFonts w:ascii="宋体" w:hAnsi="宋体" w:cs="宋体" w:hint="eastAsia"/>
          <w:bCs/>
          <w:color w:val="141414"/>
          <w:kern w:val="36"/>
          <w:sz w:val="24"/>
          <w:szCs w:val="24"/>
        </w:rPr>
        <w:t>“在全面对外开放的条件下做宣传思想工作，一项重要任务是引导人们更加全面客观地认识当代中国、看待外部世界。”习近平总书记在讲话中提出的这一明确要求，鲜明揭示了宣传思想工作在对内宣传与对外传播方面的基本任务，突出强调了其在帮助人们客观认识当代中国与外部世界方面的重大责任。</w:t>
      </w:r>
    </w:p>
    <w:p w:rsidR="00DE61D9" w:rsidRP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r>
        <w:rPr>
          <w:rFonts w:ascii="宋体" w:hAnsi="宋体" w:cs="宋体" w:hint="eastAsia"/>
          <w:bCs/>
          <w:color w:val="141414"/>
          <w:kern w:val="36"/>
          <w:sz w:val="24"/>
          <w:szCs w:val="24"/>
        </w:rPr>
        <w:t>  </w:t>
      </w:r>
      <w:r w:rsidRPr="00DE61D9">
        <w:rPr>
          <w:rFonts w:ascii="宋体" w:hAnsi="宋体" w:cs="宋体" w:hint="eastAsia"/>
          <w:bCs/>
          <w:color w:val="141414"/>
          <w:kern w:val="36"/>
          <w:sz w:val="24"/>
          <w:szCs w:val="24"/>
        </w:rPr>
        <w:t>认识中国、解读中国，可能有多种角度。但不论怎样的认识和解读，都不能背离基本事实。宣传阐释中国特色，就是要讲清楚每个国家和民族的历史传统、文化积淀、基本国情不同，其发展道路必然有着自己的特色；讲清楚中华民族具有5000多年连绵不断的文明历史，创造了博大精深的中华文化，其中积淀着中华民族最深沉的精神追求，包含着中华民族最根本的精神基因，代表着中华民族独特的精神标识，是我们生生不息、发展壮大的丰厚滋养；讲清楚中华优秀传统文化是中华民族的突出优势，是中华民族自强不息、团结奋进的精神支撑，是我们最深厚的文化软实力；讲清楚中国特色社会主义植根于中华文化沃土、反映中国人民意愿、适应中国和时代发展进步要求，有着深厚历史渊源和广泛现实基础，中华民族创造了源远流长的中华文化，也一定能够创造出中华文化的新辉煌。</w:t>
      </w:r>
    </w:p>
    <w:p w:rsidR="00DE61D9" w:rsidRP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r>
        <w:rPr>
          <w:rFonts w:ascii="宋体" w:hAnsi="宋体" w:cs="宋体" w:hint="eastAsia"/>
          <w:bCs/>
          <w:color w:val="141414"/>
          <w:kern w:val="36"/>
          <w:sz w:val="24"/>
          <w:szCs w:val="24"/>
        </w:rPr>
        <w:t>  </w:t>
      </w:r>
      <w:r w:rsidRPr="00DE61D9">
        <w:rPr>
          <w:rFonts w:ascii="宋体" w:hAnsi="宋体" w:cs="宋体" w:hint="eastAsia"/>
          <w:bCs/>
          <w:color w:val="141414"/>
          <w:kern w:val="36"/>
          <w:sz w:val="24"/>
          <w:szCs w:val="24"/>
        </w:rPr>
        <w:t>独特的文化传统，独特的历史命运，独特的基本国情，决定了我们必然要走适合自己特点的发展道路。这是我们宣传阐释中国特色的基本逻辑。这个逻辑，可以从近代以来我国发展跌宕起伏、人民斗争波澜壮阔的历史角度去解析。沿着历史的脉络，把基本事实和基本道理讲清楚，把中华文化的传统和优势讲清楚，把中国特色社会主义的历史渊源和现实基础讲清楚，人们就会对当代中国有一个清晰全面的客观认识，就会对我们道路、理论、制度的特色和优势有一个科学把握，也才会真正懂得对我国传统文化，对国外的东西，要坚持古为今用、洋为中用，去粗取精、去伪存真，经过科学的扬弃后使之为我所用。</w:t>
      </w:r>
    </w:p>
    <w:p w:rsidR="00DE61D9" w:rsidRP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r>
        <w:rPr>
          <w:rFonts w:ascii="宋体" w:hAnsi="宋体" w:cs="宋体" w:hint="eastAsia"/>
          <w:bCs/>
          <w:color w:val="141414"/>
          <w:kern w:val="36"/>
          <w:sz w:val="24"/>
          <w:szCs w:val="24"/>
        </w:rPr>
        <w:t>  </w:t>
      </w:r>
      <w:r w:rsidRPr="00DE61D9">
        <w:rPr>
          <w:rFonts w:ascii="宋体" w:hAnsi="宋体" w:cs="宋体" w:hint="eastAsia"/>
          <w:bCs/>
          <w:color w:val="141414"/>
          <w:kern w:val="36"/>
          <w:sz w:val="24"/>
          <w:szCs w:val="24"/>
        </w:rPr>
        <w:t>在全面对外开放的新形势下，看清楚中国还不够，还必须睁眼看世界。积极</w:t>
      </w:r>
      <w:r w:rsidRPr="00DE61D9">
        <w:rPr>
          <w:rFonts w:ascii="宋体" w:hAnsi="宋体" w:cs="宋体" w:hint="eastAsia"/>
          <w:bCs/>
          <w:color w:val="141414"/>
          <w:kern w:val="36"/>
          <w:sz w:val="24"/>
          <w:szCs w:val="24"/>
        </w:rPr>
        <w:lastRenderedPageBreak/>
        <w:t>借鉴人类文明创造的有益成果，对世界形势发展变化，对世界上出现的新事物新情况，对各国出现的新思想新观点新知识，有及时、充分的了解，才能更好地发展我们自己。一方面，要增强我们的宣传自信，客观、全面、真实地报道世界，好的要报道，不好的也要报道，打开我们的国际视野；另一方面，也要创新对外宣传方式，把中国故事讲好，把中国声音传播好，让国际社会对中国有一个客观、充分、理性的认识。</w:t>
      </w:r>
    </w:p>
    <w:p w:rsidR="00DE61D9" w:rsidRPr="00DE61D9" w:rsidRDefault="00DE61D9" w:rsidP="00DE61D9">
      <w:pPr>
        <w:spacing w:line="300" w:lineRule="auto"/>
        <w:jc w:val="left"/>
        <w:rPr>
          <w:rFonts w:ascii="宋体" w:hAnsi="宋体" w:cs="宋体"/>
          <w:bCs/>
          <w:color w:val="141414"/>
          <w:kern w:val="36"/>
          <w:sz w:val="24"/>
          <w:szCs w:val="24"/>
        </w:rPr>
      </w:pPr>
    </w:p>
    <w:p w:rsidR="00DE61D9" w:rsidRPr="00DE61D9" w:rsidRDefault="00DE61D9" w:rsidP="00DE61D9">
      <w:pPr>
        <w:spacing w:line="300" w:lineRule="auto"/>
        <w:jc w:val="left"/>
        <w:rPr>
          <w:rFonts w:ascii="宋体" w:hAnsi="宋体" w:cs="宋体"/>
          <w:bCs/>
          <w:color w:val="141414"/>
          <w:kern w:val="36"/>
          <w:sz w:val="24"/>
          <w:szCs w:val="24"/>
        </w:rPr>
      </w:pPr>
      <w:r>
        <w:rPr>
          <w:rFonts w:ascii="宋体" w:hAnsi="宋体" w:cs="宋体" w:hint="eastAsia"/>
          <w:bCs/>
          <w:color w:val="141414"/>
          <w:kern w:val="36"/>
          <w:sz w:val="24"/>
          <w:szCs w:val="24"/>
        </w:rPr>
        <w:t>  </w:t>
      </w:r>
      <w:r w:rsidRPr="00DE61D9">
        <w:rPr>
          <w:rFonts w:ascii="宋体" w:hAnsi="宋体" w:cs="宋体" w:hint="eastAsia"/>
          <w:bCs/>
          <w:color w:val="141414"/>
          <w:kern w:val="36"/>
          <w:sz w:val="24"/>
          <w:szCs w:val="24"/>
        </w:rPr>
        <w:t>鲁迅先生说：“惟有民魂是值得宝贵的，惟有他发扬起来，中国才有真进步。”全面把握中国的历史与现实，客观认识当代中国与外部世界，才能更好地汲取我们的民族精神、民族魂，更好地走向并融入世界，凝聚起实现中华民族伟大复兴“中国梦”的磅礴力量。</w:t>
      </w: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Default="00DE61D9" w:rsidP="00DE61D9">
      <w:pPr>
        <w:spacing w:line="300" w:lineRule="auto"/>
        <w:jc w:val="left"/>
        <w:rPr>
          <w:rFonts w:ascii="宋体" w:hAnsi="宋体" w:cs="宋体"/>
          <w:bCs/>
          <w:color w:val="141414"/>
          <w:kern w:val="36"/>
          <w:sz w:val="24"/>
          <w:szCs w:val="24"/>
        </w:rPr>
      </w:pPr>
    </w:p>
    <w:p w:rsidR="00DE61D9" w:rsidRPr="00DE61D9" w:rsidRDefault="00DE61D9" w:rsidP="00CF6F14">
      <w:pPr>
        <w:spacing w:line="300" w:lineRule="auto"/>
        <w:jc w:val="center"/>
        <w:rPr>
          <w:rFonts w:asciiTheme="minorEastAsia" w:hAnsiTheme="minorEastAsia" w:cs="宋体"/>
          <w:b/>
          <w:bCs/>
          <w:color w:val="141414"/>
          <w:kern w:val="36"/>
          <w:sz w:val="30"/>
          <w:szCs w:val="30"/>
        </w:rPr>
      </w:pPr>
      <w:r w:rsidRPr="00DE61D9">
        <w:rPr>
          <w:rFonts w:asciiTheme="minorEastAsia" w:hAnsiTheme="minorEastAsia" w:cs="宋体" w:hint="eastAsia"/>
          <w:b/>
          <w:bCs/>
          <w:color w:val="141414"/>
          <w:kern w:val="36"/>
          <w:sz w:val="30"/>
          <w:szCs w:val="30"/>
        </w:rPr>
        <w:lastRenderedPageBreak/>
        <w:t>构建全党动手的大宣传格局</w:t>
      </w:r>
    </w:p>
    <w:p w:rsidR="00DE61D9" w:rsidRDefault="00DE61D9" w:rsidP="00CF6F14">
      <w:pPr>
        <w:spacing w:line="300" w:lineRule="auto"/>
        <w:jc w:val="center"/>
        <w:rPr>
          <w:rFonts w:asciiTheme="minorEastAsia" w:hAnsiTheme="minorEastAsia" w:cs="宋体"/>
          <w:b/>
          <w:bCs/>
          <w:color w:val="141414"/>
          <w:kern w:val="36"/>
          <w:sz w:val="30"/>
          <w:szCs w:val="30"/>
        </w:rPr>
      </w:pPr>
      <w:r w:rsidRPr="00DE61D9">
        <w:rPr>
          <w:rFonts w:asciiTheme="minorEastAsia" w:hAnsiTheme="minorEastAsia" w:cs="宋体" w:hint="eastAsia"/>
          <w:b/>
          <w:bCs/>
          <w:color w:val="141414"/>
          <w:kern w:val="36"/>
          <w:sz w:val="30"/>
          <w:szCs w:val="30"/>
        </w:rPr>
        <w:t>——八论学习贯彻习近平总书记8·19重要讲话精神</w:t>
      </w:r>
    </w:p>
    <w:p w:rsidR="00556D77" w:rsidRPr="00025E9C" w:rsidRDefault="00556D77" w:rsidP="00CF6F14">
      <w:pPr>
        <w:spacing w:line="300" w:lineRule="auto"/>
        <w:jc w:val="center"/>
        <w:rPr>
          <w:rFonts w:asciiTheme="minorEastAsia" w:hAnsiTheme="minorEastAsia" w:cs="宋体"/>
          <w:b/>
          <w:bCs/>
          <w:color w:val="141414"/>
          <w:kern w:val="36"/>
          <w:sz w:val="24"/>
          <w:szCs w:val="24"/>
        </w:rPr>
      </w:pPr>
      <w:r w:rsidRPr="00025E9C">
        <w:rPr>
          <w:rFonts w:asciiTheme="minorEastAsia" w:hAnsiTheme="minorEastAsia" w:cs="宋体" w:hint="eastAsia"/>
          <w:b/>
          <w:bCs/>
          <w:color w:val="141414"/>
          <w:kern w:val="36"/>
          <w:sz w:val="24"/>
          <w:szCs w:val="24"/>
        </w:rPr>
        <w:t>《人民日报》2013年8月31日</w:t>
      </w:r>
    </w:p>
    <w:p w:rsidR="00556D77" w:rsidRPr="00556D77" w:rsidRDefault="00556D77" w:rsidP="00556D77">
      <w:pPr>
        <w:widowControl/>
        <w:spacing w:before="100" w:beforeAutospacing="1" w:after="100" w:afterAutospacing="1" w:line="300" w:lineRule="auto"/>
        <w:ind w:firstLineChars="200" w:firstLine="480"/>
        <w:jc w:val="left"/>
        <w:rPr>
          <w:rFonts w:ascii="宋体" w:eastAsia="宋体" w:hAnsi="宋体" w:cs="宋体"/>
          <w:color w:val="000000"/>
          <w:kern w:val="0"/>
          <w:sz w:val="24"/>
          <w:szCs w:val="24"/>
        </w:rPr>
      </w:pPr>
      <w:r w:rsidRPr="00556D77">
        <w:rPr>
          <w:rFonts w:ascii="宋体" w:eastAsia="宋体" w:hAnsi="宋体" w:cs="宋体" w:hint="eastAsia"/>
          <w:color w:val="000000"/>
          <w:kern w:val="0"/>
          <w:sz w:val="24"/>
          <w:szCs w:val="24"/>
        </w:rPr>
        <w:t>全党参与，才能凝聚最广泛的共识；全党动手，才能调动各方面的力量。</w:t>
      </w:r>
    </w:p>
    <w:p w:rsidR="00556D77" w:rsidRPr="00556D77" w:rsidRDefault="00556D77" w:rsidP="00556D77">
      <w:pPr>
        <w:widowControl/>
        <w:spacing w:before="100" w:beforeAutospacing="1" w:after="100" w:afterAutospacing="1" w:line="30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Pr="00556D77">
        <w:rPr>
          <w:rFonts w:ascii="宋体" w:eastAsia="宋体" w:hAnsi="宋体" w:cs="宋体" w:hint="eastAsia"/>
          <w:color w:val="000000"/>
          <w:kern w:val="0"/>
          <w:sz w:val="24"/>
          <w:szCs w:val="24"/>
        </w:rPr>
        <w:t>“做好宣传思想工作必须全党动手”，“要树立大宣传的工作理念，动员各条战线各个部门一起来做”，在全国宣传思想工作会议上的重要讲话中，习近平总书记深刻阐述了大宣传的工作理念，全党动手、全党参与，形成推进宣传思想工作的强大合力、强劲动力。这是新形势下做好宣传思想工作的重大战略思路，为统筹宣传思想工作与其他各项工作提供了基本遵循。</w:t>
      </w:r>
    </w:p>
    <w:p w:rsidR="00556D77" w:rsidRPr="00556D77" w:rsidRDefault="00556D77" w:rsidP="00556D77">
      <w:pPr>
        <w:widowControl/>
        <w:spacing w:before="100" w:beforeAutospacing="1" w:after="100" w:afterAutospacing="1" w:line="30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r w:rsidRPr="00556D77">
        <w:rPr>
          <w:rFonts w:ascii="宋体" w:eastAsia="宋体" w:hAnsi="宋体" w:cs="宋体" w:hint="eastAsia"/>
          <w:color w:val="000000"/>
          <w:kern w:val="0"/>
          <w:sz w:val="24"/>
          <w:szCs w:val="24"/>
        </w:rPr>
        <w:t>宣传思想工作是政治性强、涉及面广、影响力大的系统工程，需要统筹谋划、强化协作，需要多方联动、全员参与。尤其是在我国社会深刻变革和对外开放不断扩大的条件下，只有调动各方力量、运用各种资源，形成上下互通、横向联合、齐抓共管的大宣传工作格局，实现工作共融、资源共享、发展共赢，打好“组合拳”，奏响“交响乐”，才能在新时期把宣传思想工作做得更好。</w:t>
      </w:r>
    </w:p>
    <w:p w:rsidR="00556D77" w:rsidRPr="00556D77" w:rsidRDefault="00556D77" w:rsidP="00556D77">
      <w:pPr>
        <w:widowControl/>
        <w:spacing w:before="100" w:beforeAutospacing="1" w:after="100" w:afterAutospacing="1" w:line="30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r w:rsidRPr="00556D77">
        <w:rPr>
          <w:rFonts w:ascii="宋体" w:eastAsia="宋体" w:hAnsi="宋体" w:cs="宋体" w:hint="eastAsia"/>
          <w:color w:val="000000"/>
          <w:kern w:val="0"/>
          <w:sz w:val="24"/>
          <w:szCs w:val="24"/>
        </w:rPr>
        <w:t>构建全党动手的大宣传格局，宣传思想部门责无旁贷，必须守土有责、守土负责、守土尽责。宣传思想部门工作要强起来，首先是领导干部要强起来，班子要强起来。只有宣传部门的领导干部具有相当的政治素质、大局意识、判断能力、业务水平，成为让人信服的行家里手，才能在新闻宣传中把握好时、度、效，增强吸引力和感染力，才能在舆论引导中壮大主流思想舆论，弘扬主旋律、传播正能量，才能找准宣传思想工作的切入点和着力点，增强主动性、掌握话语权。</w:t>
      </w:r>
    </w:p>
    <w:p w:rsidR="00556D77" w:rsidRPr="00556D77" w:rsidRDefault="00556D77" w:rsidP="00556D77">
      <w:pPr>
        <w:widowControl/>
        <w:spacing w:before="100" w:beforeAutospacing="1" w:after="100" w:afterAutospacing="1" w:line="30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r w:rsidRPr="00556D77">
        <w:rPr>
          <w:rFonts w:ascii="宋体" w:eastAsia="宋体" w:hAnsi="宋体" w:cs="宋体" w:hint="eastAsia"/>
          <w:color w:val="000000"/>
          <w:kern w:val="0"/>
          <w:sz w:val="24"/>
          <w:szCs w:val="24"/>
        </w:rPr>
        <w:t>做好宣传思想工作，不能只靠宣传部门，各级党委主要负责人也要承担起政治责任和领导责任，切实解决不想抓、不会抓、不敢抓的问题。毛泽东同志曾指出：“掌握思想领导是掌握一切领导的第一位。”看一个领导干部是否成熟、能否担当重任，一个重要方面就是看他重不重视、善不善于抓宣传思想工作。各级党委只有把宣传思想工作放在改革发展全局中统筹指导，树立宣传思想工作的整体思维，牵头抓总、整合资源、形成合力，才能调动各条战线积极参与大宣传工作格局，形成一盘棋、下活一盘棋。</w:t>
      </w:r>
    </w:p>
    <w:p w:rsidR="00556D77" w:rsidRPr="00556D77" w:rsidRDefault="00556D77" w:rsidP="00556D77">
      <w:pPr>
        <w:widowControl/>
        <w:spacing w:before="100" w:beforeAutospacing="1" w:after="100" w:afterAutospacing="1" w:line="30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r w:rsidRPr="00556D77">
        <w:rPr>
          <w:rFonts w:ascii="宋体" w:eastAsia="宋体" w:hAnsi="宋体" w:cs="宋体" w:hint="eastAsia"/>
          <w:color w:val="000000"/>
          <w:kern w:val="0"/>
          <w:sz w:val="24"/>
          <w:szCs w:val="24"/>
        </w:rPr>
        <w:t>各条战线、各个部门都不能置身事外、作旁观者，应该积极参与到宣传思想工作中来，树立大宣传的工作理念和一盘棋的大局意识，胸怀大局、把握大势、着眼大事，自觉支持宣传思想战线的工作。多一些大局观念，少一些部门利益；</w:t>
      </w:r>
      <w:r w:rsidRPr="00556D77">
        <w:rPr>
          <w:rFonts w:ascii="宋体" w:eastAsia="宋体" w:hAnsi="宋体" w:cs="宋体" w:hint="eastAsia"/>
          <w:color w:val="000000"/>
          <w:kern w:val="0"/>
          <w:sz w:val="24"/>
          <w:szCs w:val="24"/>
        </w:rPr>
        <w:lastRenderedPageBreak/>
        <w:t>多一些团结协作，少一些各自为政，才能心往一处想、劲往一处使，才能不断增强自身积极性、发挥主观能动性，才能大力发扬团结协作、共克时艰的集体主义精神，共同塑造全党动手的大宣传工作格局。</w:t>
      </w:r>
    </w:p>
    <w:p w:rsidR="00556D77" w:rsidRDefault="00556D77" w:rsidP="00556D77">
      <w:pPr>
        <w:spacing w:line="30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r w:rsidRPr="00556D77">
        <w:rPr>
          <w:rFonts w:ascii="宋体" w:eastAsia="宋体" w:hAnsi="宋体" w:cs="宋体" w:hint="eastAsia"/>
          <w:color w:val="000000"/>
          <w:kern w:val="0"/>
          <w:sz w:val="24"/>
          <w:szCs w:val="24"/>
        </w:rPr>
        <w:t>今天，我们党已经有8500多万名党员，420多万个基层党组织，每一位党员，每一个党组织都成为大宣传格局的一个环节，节节发力、节节作为、节节精彩，就一定能凝聚起推进宣传思想工作的强大合力，党的群众基础就会更加巩固，党的执政基础就会更加牢固。</w:t>
      </w: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BE78ED" w:rsidRDefault="00BE78ED" w:rsidP="00556D77">
      <w:pPr>
        <w:spacing w:line="300" w:lineRule="auto"/>
        <w:jc w:val="left"/>
        <w:rPr>
          <w:rFonts w:ascii="宋体" w:eastAsia="宋体" w:hAnsi="宋体" w:cs="宋体"/>
          <w:color w:val="000000"/>
          <w:kern w:val="0"/>
          <w:sz w:val="24"/>
          <w:szCs w:val="24"/>
        </w:rPr>
      </w:pPr>
    </w:p>
    <w:p w:rsidR="009F5F66" w:rsidRPr="009F5F66" w:rsidRDefault="009F5F66" w:rsidP="00CF6F14">
      <w:pPr>
        <w:spacing w:line="300" w:lineRule="auto"/>
        <w:jc w:val="center"/>
        <w:rPr>
          <w:rFonts w:ascii="宋体" w:eastAsia="宋体" w:hAnsi="宋体" w:cs="宋体"/>
          <w:b/>
          <w:bCs/>
          <w:color w:val="000000"/>
          <w:kern w:val="0"/>
          <w:sz w:val="32"/>
          <w:szCs w:val="32"/>
        </w:rPr>
      </w:pPr>
      <w:r w:rsidRPr="009F5F66">
        <w:rPr>
          <w:rFonts w:ascii="宋体" w:eastAsia="宋体" w:hAnsi="宋体" w:cs="宋体" w:hint="eastAsia"/>
          <w:b/>
          <w:bCs/>
          <w:color w:val="000000"/>
          <w:kern w:val="0"/>
          <w:sz w:val="32"/>
          <w:szCs w:val="32"/>
        </w:rPr>
        <w:lastRenderedPageBreak/>
        <w:t>一刻也不能放松和削弱意识形态工作</w:t>
      </w:r>
    </w:p>
    <w:p w:rsidR="009F5F66" w:rsidRPr="009F5F66" w:rsidRDefault="009F5F66" w:rsidP="00CF6F14">
      <w:pPr>
        <w:spacing w:line="300" w:lineRule="auto"/>
        <w:jc w:val="center"/>
        <w:rPr>
          <w:rFonts w:ascii="宋体" w:eastAsia="宋体" w:hAnsi="宋体" w:cs="宋体"/>
          <w:b/>
          <w:bCs/>
          <w:color w:val="000000"/>
          <w:kern w:val="0"/>
          <w:sz w:val="32"/>
          <w:szCs w:val="32"/>
        </w:rPr>
      </w:pPr>
      <w:r w:rsidRPr="009F5F66">
        <w:rPr>
          <w:rFonts w:ascii="宋体" w:eastAsia="宋体" w:hAnsi="宋体" w:cs="宋体" w:hint="eastAsia"/>
          <w:b/>
          <w:bCs/>
          <w:color w:val="000000"/>
          <w:kern w:val="0"/>
          <w:sz w:val="32"/>
          <w:szCs w:val="32"/>
        </w:rPr>
        <w:t>—— 认真学习贯彻全国宣传思想工作会议精神</w:t>
      </w:r>
    </w:p>
    <w:p w:rsidR="009F5F66" w:rsidRDefault="009F5F66" w:rsidP="00CF6F14">
      <w:pPr>
        <w:spacing w:line="300" w:lineRule="auto"/>
        <w:jc w:val="center"/>
        <w:rPr>
          <w:rFonts w:ascii="宋体" w:eastAsia="宋体" w:hAnsi="宋体" w:cs="宋体"/>
          <w:b/>
          <w:color w:val="000000"/>
          <w:kern w:val="0"/>
          <w:sz w:val="24"/>
          <w:szCs w:val="24"/>
        </w:rPr>
      </w:pPr>
      <w:r>
        <w:rPr>
          <w:rFonts w:ascii="宋体" w:eastAsia="宋体" w:hAnsi="宋体" w:cs="宋体" w:hint="eastAsia"/>
          <w:b/>
          <w:color w:val="000000"/>
          <w:kern w:val="0"/>
          <w:sz w:val="24"/>
          <w:szCs w:val="24"/>
        </w:rPr>
        <w:t xml:space="preserve">《求是》评论员文章 </w:t>
      </w:r>
      <w:r w:rsidRPr="009F5F66">
        <w:rPr>
          <w:rFonts w:ascii="宋体" w:eastAsia="宋体" w:hAnsi="宋体" w:cs="宋体" w:hint="eastAsia"/>
          <w:b/>
          <w:color w:val="000000"/>
          <w:kern w:val="0"/>
          <w:sz w:val="24"/>
          <w:szCs w:val="24"/>
        </w:rPr>
        <w:t>2013年9月1日</w:t>
      </w:r>
    </w:p>
    <w:p w:rsidR="007C30B8" w:rsidRDefault="007C30B8" w:rsidP="009F5F66">
      <w:pPr>
        <w:spacing w:line="300" w:lineRule="auto"/>
        <w:jc w:val="center"/>
        <w:rPr>
          <w:rFonts w:ascii="宋体" w:eastAsia="宋体" w:hAnsi="宋体" w:cs="宋体"/>
          <w:b/>
          <w:color w:val="000000"/>
          <w:kern w:val="0"/>
          <w:sz w:val="24"/>
          <w:szCs w:val="24"/>
        </w:rPr>
      </w:pPr>
    </w:p>
    <w:p w:rsidR="009F5F66" w:rsidRDefault="009F5F66" w:rsidP="009F5F66">
      <w:pPr>
        <w:spacing w:line="300" w:lineRule="auto"/>
        <w:ind w:firstLineChars="150" w:firstLine="360"/>
        <w:jc w:val="left"/>
        <w:rPr>
          <w:rFonts w:ascii="宋体" w:eastAsia="宋体" w:hAnsi="宋体" w:cs="宋体"/>
          <w:color w:val="000000"/>
          <w:kern w:val="0"/>
          <w:sz w:val="24"/>
          <w:szCs w:val="24"/>
        </w:rPr>
      </w:pPr>
      <w:r w:rsidRPr="009F5F66">
        <w:rPr>
          <w:rFonts w:ascii="宋体" w:eastAsia="宋体" w:hAnsi="宋体" w:cs="宋体" w:hint="eastAsia"/>
          <w:color w:val="000000"/>
          <w:kern w:val="0"/>
          <w:sz w:val="24"/>
          <w:szCs w:val="24"/>
        </w:rPr>
        <w:t>党中央召开的全国宣传思想工作会议，是党的十八大之后一次重要的全局性会议，是要管五年的。习近平总书记在会上发表的重要讲话，站在党和国家全局的高度，深刻阐述了事关宣传思想工作长远发展的一系列重大理论和现实问题，进一步明确了新形势下宣传思想工作的方针原则、目标任务和工作要求，蕴含着一系列新思想、新观点、新论断，具有很强的战略性、前瞻性和针对性、指导性。各级党委和全党同志都要认真学习贯彻习近平总书记重要讲话精神，在讲话精神指引下努力开创宣传思想工作新局面。</w:t>
      </w:r>
    </w:p>
    <w:p w:rsidR="009F5F66" w:rsidRPr="009F5F66" w:rsidRDefault="009F5F66" w:rsidP="009F5F66">
      <w:pPr>
        <w:spacing w:line="300" w:lineRule="auto"/>
        <w:ind w:firstLineChars="150" w:firstLine="360"/>
        <w:jc w:val="left"/>
        <w:rPr>
          <w:rFonts w:ascii="宋体" w:eastAsia="宋体" w:hAnsi="宋体" w:cs="宋体"/>
          <w:color w:val="000000"/>
          <w:kern w:val="0"/>
          <w:sz w:val="24"/>
          <w:szCs w:val="24"/>
        </w:rPr>
      </w:pPr>
    </w:p>
    <w:p w:rsidR="009F5F66" w:rsidRDefault="009F5F66" w:rsidP="009F5F66">
      <w:pPr>
        <w:spacing w:line="300" w:lineRule="auto"/>
        <w:ind w:firstLine="480"/>
        <w:jc w:val="left"/>
        <w:rPr>
          <w:rFonts w:ascii="宋体" w:eastAsia="宋体" w:hAnsi="宋体" w:cs="宋体"/>
          <w:color w:val="000000"/>
          <w:kern w:val="0"/>
          <w:sz w:val="24"/>
          <w:szCs w:val="24"/>
        </w:rPr>
      </w:pPr>
      <w:r w:rsidRPr="009F5F66">
        <w:rPr>
          <w:rFonts w:ascii="宋体" w:eastAsia="宋体" w:hAnsi="宋体" w:cs="宋体" w:hint="eastAsia"/>
          <w:color w:val="000000"/>
          <w:kern w:val="0"/>
          <w:sz w:val="24"/>
          <w:szCs w:val="24"/>
        </w:rPr>
        <w:t>我们党历来重视意识形态工作，善于做宣传思想工作是我们党的看家本领和政治优势。改革开放以来，我们党一直强调，经济建设是党的中心工作，意识形态工作是党的一项极端重要的工作。从根本上说，没有扎扎实实的发展成果，没有人民生活不断改善，空谈理想信念，空谈社会主义制度优越性，空谈思想道德建设，最终意识形态工作也难以取得好的成效。坚持以经济建设为中心，集中精力把经济建设搞上去、把人民生活搞上去，这是解决当代中国一切问题的根本要求，只要国内外大势没有发生根本变化，这个工作中心就不能也不应该改变。同时，并不是说经济搞好了就可以一俊遮百丑。历史和现实反复证明，能否做好意识形态工作，事关党的前途命运，事关国家长治久安，事关民族凝聚力和向心力。党的群众基础和执政基础包括物质和精神两方面。精神上丧失群众基础，最后也要出问题。只有物质文明建设和精神文明建设都搞好，国家物质力量和精神力量都增强，全国各族人民物质生活和精神生活都改善，中国特色社会主义事业才能顺利向前推进。</w:t>
      </w:r>
    </w:p>
    <w:p w:rsidR="009F5F66" w:rsidRPr="009F5F66" w:rsidRDefault="009F5F66" w:rsidP="009F5F66">
      <w:pPr>
        <w:spacing w:line="300" w:lineRule="auto"/>
        <w:ind w:firstLine="480"/>
        <w:jc w:val="left"/>
        <w:rPr>
          <w:rFonts w:ascii="宋体" w:eastAsia="宋体" w:hAnsi="宋体" w:cs="宋体"/>
          <w:color w:val="000000"/>
          <w:kern w:val="0"/>
          <w:sz w:val="24"/>
          <w:szCs w:val="24"/>
        </w:rPr>
      </w:pPr>
    </w:p>
    <w:p w:rsidR="009F5F66" w:rsidRDefault="009F5F66" w:rsidP="009F5F66">
      <w:pPr>
        <w:spacing w:line="300" w:lineRule="auto"/>
        <w:ind w:firstLine="480"/>
        <w:jc w:val="left"/>
        <w:rPr>
          <w:rFonts w:ascii="宋体" w:eastAsia="宋体" w:hAnsi="宋体" w:cs="宋体"/>
          <w:color w:val="000000"/>
          <w:kern w:val="0"/>
          <w:sz w:val="24"/>
          <w:szCs w:val="24"/>
        </w:rPr>
      </w:pPr>
      <w:r w:rsidRPr="009F5F66">
        <w:rPr>
          <w:rFonts w:ascii="宋体" w:eastAsia="宋体" w:hAnsi="宋体" w:cs="宋体" w:hint="eastAsia"/>
          <w:color w:val="000000"/>
          <w:kern w:val="0"/>
          <w:sz w:val="24"/>
          <w:szCs w:val="24"/>
        </w:rPr>
        <w:t>对这个道理，对经济工作和意识形态工作的定位，全党在认识上应该都是清楚的，但如何在实践中正确把握这两项工作，在一些地方和部门就存在着说起来清楚、做起来不清楚的现象。做好宣传思想工作，首先要解决好这个问题。</w:t>
      </w:r>
    </w:p>
    <w:p w:rsidR="009F5F66" w:rsidRPr="009F5F66" w:rsidRDefault="009F5F66" w:rsidP="009F5F66">
      <w:pPr>
        <w:spacing w:line="300" w:lineRule="auto"/>
        <w:ind w:firstLine="480"/>
        <w:jc w:val="left"/>
        <w:rPr>
          <w:rFonts w:ascii="宋体" w:eastAsia="宋体" w:hAnsi="宋体" w:cs="宋体"/>
          <w:color w:val="000000"/>
          <w:kern w:val="0"/>
          <w:sz w:val="24"/>
          <w:szCs w:val="24"/>
        </w:rPr>
      </w:pPr>
    </w:p>
    <w:p w:rsidR="009F5F66" w:rsidRDefault="009F5F66" w:rsidP="009F5F66">
      <w:pPr>
        <w:spacing w:line="300" w:lineRule="auto"/>
        <w:ind w:firstLine="480"/>
        <w:jc w:val="left"/>
        <w:rPr>
          <w:rFonts w:ascii="宋体" w:eastAsia="宋体" w:hAnsi="宋体" w:cs="宋体"/>
          <w:color w:val="000000"/>
          <w:kern w:val="0"/>
          <w:sz w:val="24"/>
          <w:szCs w:val="24"/>
        </w:rPr>
      </w:pPr>
      <w:r w:rsidRPr="009F5F66">
        <w:rPr>
          <w:rFonts w:ascii="宋体" w:eastAsia="宋体" w:hAnsi="宋体" w:cs="宋体" w:hint="eastAsia"/>
          <w:color w:val="000000"/>
          <w:kern w:val="0"/>
          <w:sz w:val="24"/>
          <w:szCs w:val="24"/>
        </w:rPr>
        <w:t>现在，意识形态领域的情况很复杂。国际上，围绕发展模式和价值观的较量日益凸显，各种思想文化交流、交融、交锋日趋活跃，意识形态领域渗透与反渗透的斗争尖锐复杂。伴随着中国经济上的成功，中国发展模式的影响日益扩大。西方一些势力虽然不能不承认中国的经济成就，但从来没有也不可能认可中国的</w:t>
      </w:r>
      <w:r w:rsidRPr="009F5F66">
        <w:rPr>
          <w:rFonts w:ascii="宋体" w:eastAsia="宋体" w:hAnsi="宋体" w:cs="宋体" w:hint="eastAsia"/>
          <w:color w:val="000000"/>
          <w:kern w:val="0"/>
          <w:sz w:val="24"/>
          <w:szCs w:val="24"/>
        </w:rPr>
        <w:lastRenderedPageBreak/>
        <w:t>政治制度，反而认为中国的成功会威胁到西方制度模式和价值观。中国作为共产党领导的社会主义国家，将长期面对西方遏制、促变的压力，而意识形态渗透是西方敌对势力对我国推行西化、分化战略的主要手段。</w:t>
      </w:r>
    </w:p>
    <w:p w:rsidR="009F5F66" w:rsidRPr="009F5F66" w:rsidRDefault="009F5F66" w:rsidP="009F5F66">
      <w:pPr>
        <w:spacing w:line="300" w:lineRule="auto"/>
        <w:ind w:firstLine="480"/>
        <w:jc w:val="left"/>
        <w:rPr>
          <w:rFonts w:ascii="宋体" w:eastAsia="宋体" w:hAnsi="宋体" w:cs="宋体"/>
          <w:color w:val="000000"/>
          <w:kern w:val="0"/>
          <w:sz w:val="24"/>
          <w:szCs w:val="24"/>
        </w:rPr>
      </w:pPr>
    </w:p>
    <w:p w:rsidR="009F5F66" w:rsidRDefault="009F5F66" w:rsidP="009F5F66">
      <w:pPr>
        <w:spacing w:line="300" w:lineRule="auto"/>
        <w:ind w:firstLine="480"/>
        <w:jc w:val="left"/>
        <w:rPr>
          <w:rFonts w:ascii="宋体" w:eastAsia="宋体" w:hAnsi="宋体" w:cs="宋体"/>
          <w:color w:val="000000"/>
          <w:kern w:val="0"/>
          <w:sz w:val="24"/>
          <w:szCs w:val="24"/>
        </w:rPr>
      </w:pPr>
      <w:r w:rsidRPr="009F5F66">
        <w:rPr>
          <w:rFonts w:ascii="宋体" w:eastAsia="宋体" w:hAnsi="宋体" w:cs="宋体" w:hint="eastAsia"/>
          <w:color w:val="000000"/>
          <w:kern w:val="0"/>
          <w:sz w:val="24"/>
          <w:szCs w:val="24"/>
        </w:rPr>
        <w:t>在国内，国家的发展进步举世公认，改革发展的成果惠及国人，全党的道路自信、理论自信、制度自信不断增强，社会各界包括思想界、知识界对中国特色社会主义道路的认同度不断提高，越来越多的人们认识到中国走出了一条成功的发展道路，民族自信心和凝聚力大大增强，实现中华民族伟大复兴中国梦成为社会思想领域最强劲的主旋律。同时，在社会深刻变革和对外开放不断扩大的条件下，各种社会矛盾和问题相互叠加、集中呈现，人们思想观念的独立性、差异性、多样性、多变性日益增强，一些错误观点时有出现，有的宣扬西方价值观，有的拿党史国史做文章搞历史虚无主义，有的否定改革开放，有的否定四项基本原则，一些腐朽落后思想文化沉渣泛起，拜金主义、享乐主义、极端个人主义有所滋长，等等。</w:t>
      </w:r>
    </w:p>
    <w:p w:rsidR="009F5F66" w:rsidRPr="009F5F66" w:rsidRDefault="009F5F66" w:rsidP="009F5F66">
      <w:pPr>
        <w:spacing w:line="300" w:lineRule="auto"/>
        <w:ind w:firstLine="480"/>
        <w:jc w:val="left"/>
        <w:rPr>
          <w:rFonts w:ascii="宋体" w:eastAsia="宋体" w:hAnsi="宋体" w:cs="宋体"/>
          <w:color w:val="000000"/>
          <w:kern w:val="0"/>
          <w:sz w:val="24"/>
          <w:szCs w:val="24"/>
        </w:rPr>
      </w:pPr>
    </w:p>
    <w:p w:rsidR="009F5F66" w:rsidRDefault="009F5F66" w:rsidP="009F5F66">
      <w:pPr>
        <w:spacing w:line="300" w:lineRule="auto"/>
        <w:ind w:firstLine="480"/>
        <w:jc w:val="left"/>
        <w:rPr>
          <w:rFonts w:ascii="宋体" w:eastAsia="宋体" w:hAnsi="宋体" w:cs="宋体"/>
          <w:color w:val="000000"/>
          <w:kern w:val="0"/>
          <w:sz w:val="24"/>
          <w:szCs w:val="24"/>
        </w:rPr>
      </w:pPr>
      <w:r w:rsidRPr="009F5F66">
        <w:rPr>
          <w:rFonts w:ascii="宋体" w:eastAsia="宋体" w:hAnsi="宋体" w:cs="宋体" w:hint="eastAsia"/>
          <w:color w:val="000000"/>
          <w:kern w:val="0"/>
          <w:sz w:val="24"/>
          <w:szCs w:val="24"/>
        </w:rPr>
        <w:t>因此，我们在集中精力进行经济建设的同时，一刻也不能放松和削弱意识形态工作。要深刻认识经济基础对上层建筑的决定作用，深刻认识上层建筑对经济基础的反作用。说到底，国家发展好，宣传思想工作才好做；反过来，宣传思想工作做好了，国家才能发展得好。既要有硬实力，也要有软实力，既要切实做好中心工作、为意识形态工作提供坚实物质基础，又要切实做好意识形态工作、为中心工作提供有力保障；既不能因为中心工作而忽视意识形态工作，也不能使意识形态工作游离于中心工作。在这方面，我们有过深刻教训。一个政权的瓦解往往是从思想领域开始的，政治动荡、政权更迭可能在一夜之间发生，但思想演化是个长期过程。思想防线被攻破了，其他防线就很难守得住。我们必须把意识形态工作的领导权、管理权、话语权牢牢掌握在手中，任何时候都不能旁落，否则就要犯无可挽回的历史性错误。</w:t>
      </w:r>
    </w:p>
    <w:p w:rsidR="009F5F66" w:rsidRPr="009F5F66" w:rsidRDefault="009F5F66" w:rsidP="009F5F66">
      <w:pPr>
        <w:spacing w:line="300" w:lineRule="auto"/>
        <w:ind w:firstLine="480"/>
        <w:jc w:val="left"/>
        <w:rPr>
          <w:rFonts w:ascii="宋体" w:eastAsia="宋体" w:hAnsi="宋体" w:cs="宋体"/>
          <w:color w:val="000000"/>
          <w:kern w:val="0"/>
          <w:sz w:val="24"/>
          <w:szCs w:val="24"/>
        </w:rPr>
      </w:pPr>
    </w:p>
    <w:p w:rsidR="009F5F66" w:rsidRDefault="009F5F66" w:rsidP="009F5F66">
      <w:pPr>
        <w:spacing w:line="300" w:lineRule="auto"/>
        <w:ind w:firstLine="480"/>
        <w:jc w:val="left"/>
        <w:rPr>
          <w:rFonts w:ascii="宋体" w:eastAsia="宋体" w:hAnsi="宋体" w:cs="宋体"/>
          <w:color w:val="000000"/>
          <w:kern w:val="0"/>
          <w:sz w:val="24"/>
          <w:szCs w:val="24"/>
        </w:rPr>
      </w:pPr>
      <w:r w:rsidRPr="009F5F66">
        <w:rPr>
          <w:rFonts w:ascii="宋体" w:eastAsia="宋体" w:hAnsi="宋体" w:cs="宋体" w:hint="eastAsia"/>
          <w:color w:val="000000"/>
          <w:kern w:val="0"/>
          <w:sz w:val="24"/>
          <w:szCs w:val="24"/>
        </w:rPr>
        <w:t>意识形态工作一定要把围绕中心、服务大局作为基本职责，胸怀大局、把握大势、着眼大事，找准工作切入点和着力点，做到因势而谋、应势而动、顺势而为。</w:t>
      </w:r>
    </w:p>
    <w:p w:rsidR="009F5F66" w:rsidRPr="009F5F66" w:rsidRDefault="009F5F66" w:rsidP="009F5F66">
      <w:pPr>
        <w:spacing w:line="300" w:lineRule="auto"/>
        <w:ind w:firstLine="480"/>
        <w:jc w:val="left"/>
        <w:rPr>
          <w:rFonts w:ascii="宋体" w:eastAsia="宋体" w:hAnsi="宋体" w:cs="宋体"/>
          <w:color w:val="000000"/>
          <w:kern w:val="0"/>
          <w:sz w:val="24"/>
          <w:szCs w:val="24"/>
        </w:rPr>
      </w:pPr>
    </w:p>
    <w:p w:rsidR="009F5F66" w:rsidRDefault="009F5F66" w:rsidP="009F5F66">
      <w:pPr>
        <w:spacing w:line="300" w:lineRule="auto"/>
        <w:ind w:firstLine="480"/>
        <w:jc w:val="left"/>
        <w:rPr>
          <w:rFonts w:ascii="宋体" w:eastAsia="宋体" w:hAnsi="宋体" w:cs="宋体"/>
          <w:color w:val="000000"/>
          <w:kern w:val="0"/>
          <w:sz w:val="24"/>
          <w:szCs w:val="24"/>
        </w:rPr>
      </w:pPr>
      <w:r w:rsidRPr="009F5F66">
        <w:rPr>
          <w:rFonts w:ascii="宋体" w:eastAsia="宋体" w:hAnsi="宋体" w:cs="宋体" w:hint="eastAsia"/>
          <w:color w:val="000000"/>
          <w:kern w:val="0"/>
          <w:sz w:val="24"/>
          <w:szCs w:val="24"/>
        </w:rPr>
        <w:t>宣传思想工作的根本任务，就是要巩固马克思主义在意识形态领域的指导地位，巩固全党全国人民团结奋斗的共同思想基础。要深入贯彻党的十八大精神和习近平总书记一系列重要讲话，围绕坚持中国道路、弘扬中国精神、凝聚中国力量，充分发挥思想引领、舆论推动、精神激励和文化支撑作用，引导广大干部群</w:t>
      </w:r>
      <w:r w:rsidRPr="009F5F66">
        <w:rPr>
          <w:rFonts w:ascii="宋体" w:eastAsia="宋体" w:hAnsi="宋体" w:cs="宋体" w:hint="eastAsia"/>
          <w:color w:val="000000"/>
          <w:kern w:val="0"/>
          <w:sz w:val="24"/>
          <w:szCs w:val="24"/>
        </w:rPr>
        <w:lastRenderedPageBreak/>
        <w:t>众为实现“两个一百年”奋斗目标和中华民族伟大复兴的中国梦而奋斗。要着眼坚定理想信念，深入开展中国特色社会主义和中国梦的宣传教育，引导人们增强道路自信、理论自信、制度自信；坚持在大局下思考、在大局下行动、为大局服务，牢牢把握正确舆论导向，把体现党的主张与反映人民心声统一起来，凝聚促进改革发展、维护社会稳定的正能量；深入推进社会主义核心价值体系建设，不断培植我们的精神家园，增强全民族的凝聚力向心力；继续深化文化体制改革，加快文化发展步伐，着力培育文化优势，壮大文化力量，提升国家文化软实力。</w:t>
      </w:r>
    </w:p>
    <w:p w:rsidR="009F5F66" w:rsidRPr="009F5F66" w:rsidRDefault="009F5F66" w:rsidP="009F5F66">
      <w:pPr>
        <w:spacing w:line="300" w:lineRule="auto"/>
        <w:ind w:firstLine="480"/>
        <w:jc w:val="left"/>
        <w:rPr>
          <w:rFonts w:ascii="宋体" w:eastAsia="宋体" w:hAnsi="宋体" w:cs="宋体"/>
          <w:color w:val="000000"/>
          <w:kern w:val="0"/>
          <w:sz w:val="24"/>
          <w:szCs w:val="24"/>
        </w:rPr>
      </w:pPr>
    </w:p>
    <w:p w:rsidR="009F5F66" w:rsidRPr="009F5F66" w:rsidRDefault="009F5F66" w:rsidP="009F5F66">
      <w:pPr>
        <w:spacing w:line="300" w:lineRule="auto"/>
        <w:jc w:val="left"/>
        <w:rPr>
          <w:rFonts w:ascii="宋体" w:eastAsia="宋体" w:hAnsi="宋体" w:cs="宋体"/>
          <w:color w:val="000000"/>
          <w:kern w:val="0"/>
          <w:sz w:val="24"/>
          <w:szCs w:val="24"/>
        </w:rPr>
      </w:pPr>
      <w:r w:rsidRPr="009F5F66">
        <w:rPr>
          <w:rFonts w:ascii="宋体" w:eastAsia="宋体" w:hAnsi="宋体" w:cs="宋体" w:hint="eastAsia"/>
          <w:color w:val="000000"/>
          <w:kern w:val="0"/>
          <w:sz w:val="24"/>
          <w:szCs w:val="24"/>
        </w:rPr>
        <w:t xml:space="preserve">　　习近平总书记强调，做好宣传思想工作必须全党动手。各级党委要负起政治责任和领导责任，加强对意识形态领域重大问题的分析研判和重大战略性任务的统筹指导，不断提高领导宣传思想工作的能力和水平。要树立大宣传的工作理念，动员各条战线各个部门一起来做，把宣传思想工作同各个领域的行政管理、行业管理、社会管理更加紧密地结合起来。做好意识形态工作，宣传思想部门承担着十分重要的职责，必须守土有责、守土负责、守土尽责，做到有守有为、敢于担当、改革创新、虚功实做、建强队伍、奋发有为。我们正在进行具有许多新的历史特点的伟大斗争，宣传思想工作大有可为，也一定会大有作为，为夺取中国特色社会主义新胜利、实现中华民族伟大复兴的中国梦作出新的更大贡献。</w:t>
      </w:r>
    </w:p>
    <w:p w:rsidR="009F5F66" w:rsidRDefault="009F5F66"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9F5F66">
      <w:pPr>
        <w:spacing w:line="300" w:lineRule="auto"/>
        <w:jc w:val="left"/>
        <w:rPr>
          <w:rFonts w:ascii="宋体" w:eastAsia="宋体" w:hAnsi="宋体" w:cs="宋体"/>
          <w:color w:val="000000"/>
          <w:kern w:val="0"/>
          <w:sz w:val="24"/>
          <w:szCs w:val="24"/>
        </w:rPr>
      </w:pPr>
    </w:p>
    <w:p w:rsidR="00CF6F14" w:rsidRDefault="00CF6F14" w:rsidP="00CF6F14">
      <w:pPr>
        <w:spacing w:line="300" w:lineRule="auto"/>
        <w:jc w:val="center"/>
        <w:rPr>
          <w:rFonts w:asciiTheme="minorEastAsia" w:hAnsiTheme="minorEastAsia"/>
          <w:b/>
          <w:bCs/>
          <w:color w:val="141414"/>
          <w:sz w:val="32"/>
          <w:szCs w:val="32"/>
        </w:rPr>
      </w:pPr>
      <w:r w:rsidRPr="00CF6F14">
        <w:rPr>
          <w:rFonts w:asciiTheme="minorEastAsia" w:hAnsiTheme="minorEastAsia" w:hint="eastAsia"/>
          <w:b/>
          <w:bCs/>
          <w:color w:val="141414"/>
          <w:sz w:val="32"/>
          <w:szCs w:val="32"/>
        </w:rPr>
        <w:lastRenderedPageBreak/>
        <w:t>深刻认识意识形态工作的极端重要性</w:t>
      </w:r>
    </w:p>
    <w:p w:rsidR="00CF6F14" w:rsidRPr="00BF4B58" w:rsidRDefault="00BF4B58" w:rsidP="00CF6F14">
      <w:pPr>
        <w:spacing w:line="300" w:lineRule="auto"/>
        <w:jc w:val="center"/>
        <w:rPr>
          <w:rFonts w:ascii="宋体" w:eastAsia="宋体" w:hAnsi="宋体" w:cs="宋体"/>
          <w:b/>
          <w:color w:val="000000"/>
          <w:kern w:val="0"/>
          <w:sz w:val="24"/>
          <w:szCs w:val="24"/>
        </w:rPr>
      </w:pPr>
      <w:r w:rsidRPr="00BF4B58">
        <w:rPr>
          <w:rFonts w:ascii="宋体" w:eastAsia="宋体" w:hAnsi="宋体" w:cs="宋体" w:hint="eastAsia"/>
          <w:b/>
          <w:color w:val="000000"/>
          <w:kern w:val="0"/>
          <w:sz w:val="24"/>
          <w:szCs w:val="24"/>
        </w:rPr>
        <w:t>尹汉宁  2013年9月16日</w:t>
      </w:r>
    </w:p>
    <w:p w:rsidR="00BF4B58" w:rsidRDefault="00BF4B58" w:rsidP="00BF4B58">
      <w:pPr>
        <w:spacing w:line="300" w:lineRule="auto"/>
        <w:jc w:val="left"/>
        <w:rPr>
          <w:rFonts w:ascii="宋体" w:eastAsia="宋体" w:hAnsi="宋体" w:cs="宋体"/>
          <w:color w:val="000000"/>
          <w:kern w:val="0"/>
          <w:sz w:val="24"/>
          <w:szCs w:val="24"/>
        </w:rPr>
      </w:pPr>
    </w:p>
    <w:p w:rsidR="00BF4B58" w:rsidRDefault="00BF4B58" w:rsidP="00BF4B58">
      <w:pPr>
        <w:spacing w:line="300" w:lineRule="auto"/>
        <w:ind w:firstLineChars="200" w:firstLine="480"/>
        <w:jc w:val="left"/>
        <w:rPr>
          <w:rFonts w:ascii="宋体" w:eastAsia="宋体" w:hAnsi="宋体" w:cs="宋体"/>
          <w:color w:val="000000"/>
          <w:kern w:val="0"/>
          <w:sz w:val="24"/>
          <w:szCs w:val="24"/>
        </w:rPr>
      </w:pPr>
      <w:r w:rsidRPr="00BF4B58">
        <w:rPr>
          <w:rFonts w:ascii="宋体" w:eastAsia="宋体" w:hAnsi="宋体" w:cs="宋体" w:hint="eastAsia"/>
          <w:color w:val="000000"/>
          <w:kern w:val="0"/>
          <w:sz w:val="24"/>
          <w:szCs w:val="24"/>
        </w:rPr>
        <w:t>习近平总书记强调，“意识形态工作是党的一项极端重要的工作”。能否做好意识形态工作，事关党的前途命运，事关国家长治久安，事关民族凝聚力和向心力，必须牢牢掌握意识形态工作的领导权、管理权、话语权。认真学习领会习近平总书记的重要讲话精神，使我们对意识形态工作的极端重要性有了更清醒、更坚定的认识。</w:t>
      </w:r>
    </w:p>
    <w:p w:rsidR="00BF4B58" w:rsidRPr="00BF4B58" w:rsidRDefault="00BF4B58" w:rsidP="00BF4B58">
      <w:pPr>
        <w:spacing w:line="300" w:lineRule="auto"/>
        <w:ind w:firstLineChars="200" w:firstLine="480"/>
        <w:jc w:val="left"/>
        <w:rPr>
          <w:rFonts w:ascii="宋体" w:eastAsia="宋体" w:hAnsi="宋体" w:cs="宋体"/>
          <w:color w:val="000000"/>
          <w:kern w:val="0"/>
          <w:sz w:val="24"/>
          <w:szCs w:val="24"/>
        </w:rPr>
      </w:pPr>
    </w:p>
    <w:p w:rsidR="00BF4B58" w:rsidRDefault="00BF4B58" w:rsidP="00BF4B58">
      <w:pPr>
        <w:spacing w:line="300" w:lineRule="auto"/>
        <w:ind w:firstLine="480"/>
        <w:jc w:val="left"/>
        <w:rPr>
          <w:rFonts w:ascii="宋体" w:eastAsia="宋体" w:hAnsi="宋体" w:cs="宋体"/>
          <w:color w:val="000000"/>
          <w:kern w:val="0"/>
          <w:sz w:val="24"/>
          <w:szCs w:val="24"/>
        </w:rPr>
      </w:pPr>
      <w:r w:rsidRPr="00BF4B58">
        <w:rPr>
          <w:rFonts w:ascii="宋体" w:eastAsia="宋体" w:hAnsi="宋体" w:cs="宋体" w:hint="eastAsia"/>
          <w:color w:val="000000"/>
          <w:kern w:val="0"/>
          <w:sz w:val="24"/>
          <w:szCs w:val="24"/>
        </w:rPr>
        <w:t>党的十八大报告提出：“必须准备进行具有许多新的历史特点的伟大斗争”。这句话完全适用于当前和今后一个时期的意识形态工作。从国际看，世界范围内各种思想文化交流交融交锋更加频繁，国际思想文化领域斗争深刻复杂；从国内看，在社会深刻变革和对外开放不断扩大的条件下，各种社会矛盾和问题相互叠加、集中呈现，人们思想活动的独立性、选择性、多变性、差异性明显增强，不同社会群体之间存在着看问题的差异，存在着话语体系的差异，存在着沟通障碍，存在着群体隔膜，意识形态工作面临着异常复杂的形势。我们要根据新的历史特点，找准工作切入点和着力点，真正做到因势而谋、应势而动、顺势而为。</w:t>
      </w:r>
    </w:p>
    <w:p w:rsidR="00BF4B58" w:rsidRPr="00BF4B58" w:rsidRDefault="00BF4B58" w:rsidP="00BF4B58">
      <w:pPr>
        <w:spacing w:line="300" w:lineRule="auto"/>
        <w:ind w:firstLine="480"/>
        <w:jc w:val="left"/>
        <w:rPr>
          <w:rFonts w:ascii="宋体" w:eastAsia="宋体" w:hAnsi="宋体" w:cs="宋体"/>
          <w:color w:val="000000"/>
          <w:kern w:val="0"/>
          <w:sz w:val="24"/>
          <w:szCs w:val="24"/>
        </w:rPr>
      </w:pPr>
    </w:p>
    <w:p w:rsidR="00BF4B58" w:rsidRDefault="00BF4B58" w:rsidP="00BF4B58">
      <w:pPr>
        <w:spacing w:line="300" w:lineRule="auto"/>
        <w:ind w:firstLine="480"/>
        <w:jc w:val="left"/>
        <w:rPr>
          <w:rFonts w:ascii="宋体" w:eastAsia="宋体" w:hAnsi="宋体" w:cs="宋体"/>
          <w:color w:val="000000"/>
          <w:kern w:val="0"/>
          <w:sz w:val="24"/>
          <w:szCs w:val="24"/>
        </w:rPr>
      </w:pPr>
      <w:r w:rsidRPr="00BF4B58">
        <w:rPr>
          <w:rFonts w:ascii="宋体" w:eastAsia="宋体" w:hAnsi="宋体" w:cs="宋体" w:hint="eastAsia"/>
          <w:color w:val="000000"/>
          <w:kern w:val="0"/>
          <w:sz w:val="24"/>
          <w:szCs w:val="24"/>
        </w:rPr>
        <w:t>增强“应对的意识”。发展是中心工作，是第一要务，是硬道理。扭住发展不放松，我们始终不能动摇。但是有的同志有误解，认为经济发展了、实力增强了，中国和西方经济依存度不断提高，相互影响、借重，慢慢意识形态色彩就会淡化。这种观点显然是政治上的幼稚，至少是被全球化现象所误导。我们应该清醒地认识到，某些西方国家把中国的发展壮大视为对其价值观和制度模式的挑战。在全球化背景下，经济的相互依存是增强了，但在短时间内不会改变西方对全球化的主导地位，更不可能改变他们对社会主义的偏见与敌视。如果认为只要社会主义发展了，西化分化的危险就减少了，就会陷入“主观的幻象”之中。事实上，自1917年十月革命取得胜利、世界上第一个社会主义国家诞生以来，西方国家对社会主义制度的敌意、偏见和渗透、颠覆就一直存在。对此，我们绝不能天真卖萌，而必须增强“应对的意识”。一方面，坚持发展是硬道理的战略思想，集中精力把经济建设搞上去，把人民生活搞上去。另一方面，必须清醒地认识到，经济发展了，并不能一俊遮百丑。在意识形态斗争中，我们必须始终把意识形态工作的领导权、管理权、话语权牢牢掌握在手里，任何时候都不能旁落。</w:t>
      </w:r>
    </w:p>
    <w:p w:rsidR="00BF4B58" w:rsidRPr="00BF4B58" w:rsidRDefault="00BF4B58" w:rsidP="00BF4B58">
      <w:pPr>
        <w:spacing w:line="300" w:lineRule="auto"/>
        <w:ind w:firstLine="480"/>
        <w:jc w:val="left"/>
        <w:rPr>
          <w:rFonts w:ascii="宋体" w:eastAsia="宋体" w:hAnsi="宋体" w:cs="宋体"/>
          <w:color w:val="000000"/>
          <w:kern w:val="0"/>
          <w:sz w:val="24"/>
          <w:szCs w:val="24"/>
        </w:rPr>
      </w:pPr>
    </w:p>
    <w:p w:rsidR="00BF4B58" w:rsidRDefault="00BF4B58" w:rsidP="00BF4B58">
      <w:pPr>
        <w:spacing w:line="300" w:lineRule="auto"/>
        <w:ind w:firstLine="480"/>
        <w:jc w:val="left"/>
        <w:rPr>
          <w:rFonts w:ascii="宋体" w:eastAsia="宋体" w:hAnsi="宋体" w:cs="宋体"/>
          <w:color w:val="000000"/>
          <w:kern w:val="0"/>
          <w:sz w:val="24"/>
          <w:szCs w:val="24"/>
        </w:rPr>
      </w:pPr>
      <w:r w:rsidRPr="00BF4B58">
        <w:rPr>
          <w:rFonts w:ascii="宋体" w:eastAsia="宋体" w:hAnsi="宋体" w:cs="宋体" w:hint="eastAsia"/>
          <w:color w:val="000000"/>
          <w:kern w:val="0"/>
          <w:sz w:val="24"/>
          <w:szCs w:val="24"/>
        </w:rPr>
        <w:t>避免“话语的陷阱”。当今世界，西方国家表现出来的强势，除了经济、军事、科技外，还有话语权。我们广泛运用的政治概念，不少来自西方世界。西方</w:t>
      </w:r>
      <w:r w:rsidRPr="00BF4B58">
        <w:rPr>
          <w:rFonts w:ascii="宋体" w:eastAsia="宋体" w:hAnsi="宋体" w:cs="宋体" w:hint="eastAsia"/>
          <w:color w:val="000000"/>
          <w:kern w:val="0"/>
          <w:sz w:val="24"/>
          <w:szCs w:val="24"/>
        </w:rPr>
        <w:lastRenderedPageBreak/>
        <w:t>利用其话语权优势，精心设计话语陷阱。他们或者在某些容易被广泛接受的概念中，注入其价值观；或者把体现资产阶级利益的思想进行包装，用一个容易接受的概念进行宣传推广。如果你简单地否定，他就说你与时代不相融，跟不上现代文明；如果你默认或者接受，那就正中下怀，成为西方价值观的俘虏，使我们处于“被动辩解”、“理亏心虚”的尴尬境地。因此，我们必须立足中国实践，深刻认识独特的文化传统、独特的历史命运、独特的基本国情，从“已经被历史证明了的事实”和“已经被事实证明了的历史”出发，增强中国特色社会主义的道路自信、理论自信、制度自信。牢牢掌握话语权、定义权，创新宣传、创新表达，有效地利用不同媒体，与不同群体沟通，把道理讲清、讲透、讲够。同时，着力打造融通中外的新概念新范畴新表述，讲好中国故事，传播好中国声音。</w:t>
      </w:r>
    </w:p>
    <w:p w:rsidR="00BF4B58" w:rsidRPr="00BF4B58" w:rsidRDefault="00BF4B58" w:rsidP="00BF4B58">
      <w:pPr>
        <w:spacing w:line="300" w:lineRule="auto"/>
        <w:ind w:firstLine="480"/>
        <w:jc w:val="left"/>
        <w:rPr>
          <w:rFonts w:ascii="宋体" w:eastAsia="宋体" w:hAnsi="宋体" w:cs="宋体"/>
          <w:color w:val="000000"/>
          <w:kern w:val="0"/>
          <w:sz w:val="24"/>
          <w:szCs w:val="24"/>
        </w:rPr>
      </w:pPr>
    </w:p>
    <w:p w:rsidR="00BF4B58" w:rsidRPr="00BF4B58" w:rsidRDefault="00BF4B58" w:rsidP="00BF4B58">
      <w:pPr>
        <w:spacing w:line="300" w:lineRule="auto"/>
        <w:jc w:val="left"/>
        <w:rPr>
          <w:rFonts w:ascii="宋体" w:eastAsia="宋体" w:hAnsi="宋体" w:cs="宋体"/>
          <w:color w:val="000000"/>
          <w:kern w:val="0"/>
          <w:sz w:val="24"/>
          <w:szCs w:val="24"/>
        </w:rPr>
      </w:pPr>
      <w:r w:rsidRPr="00BF4B58">
        <w:rPr>
          <w:rFonts w:ascii="宋体" w:eastAsia="宋体" w:hAnsi="宋体" w:cs="宋体" w:hint="eastAsia"/>
          <w:color w:val="000000"/>
          <w:kern w:val="0"/>
          <w:sz w:val="24"/>
          <w:szCs w:val="24"/>
        </w:rPr>
        <w:t xml:space="preserve">　　揭穿“美丽的谎言”。西方对我宣扬推销“宪政民主”、“普世价值”等等，他们宣扬推销这些观点，往往披上“民主”的外衣、“正义”的外衣、“救世主”的外衣，其实都是些“美丽的谎言”，目的是要同我们争夺阵地、争夺人心、争夺群众，是针对中国共产党领导和中国社会主义制度的。如果听任这些言论大行其道，势必搞乱党心民心，危及人民的根本利益和国家稳定安全。在大是大非和政治原则问题上，我们必须头脑清醒，立场坚定。要善于用历史的方法、比较的方法，用真理揭露谎言，用事实揭穿本质。要借鉴人类文明创造的有益成果，但借鉴的目的是为我所用，不能在国际比较中丢失自己、否定自己。与此同时，我们也要在国际文化交流的背景下，讲清西方政治和价值观的实质，不被“美丽的外衣”所惑所迷。</w:t>
      </w:r>
    </w:p>
    <w:p w:rsidR="00BF4B58" w:rsidRPr="00BF4B58" w:rsidRDefault="00BF4B58" w:rsidP="00BF4B58">
      <w:pPr>
        <w:spacing w:line="300" w:lineRule="auto"/>
        <w:jc w:val="left"/>
        <w:rPr>
          <w:rFonts w:ascii="宋体" w:eastAsia="宋体" w:hAnsi="宋体" w:cs="宋体"/>
          <w:color w:val="000000"/>
          <w:kern w:val="0"/>
          <w:sz w:val="24"/>
          <w:szCs w:val="24"/>
        </w:rPr>
      </w:pPr>
    </w:p>
    <w:sectPr w:rsidR="00BF4B58" w:rsidRPr="00BF4B58" w:rsidSect="00B1514C">
      <w:headerReference w:type="even" r:id="rId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8F2" w:rsidRDefault="00F228F2" w:rsidP="005A79E8">
      <w:r>
        <w:separator/>
      </w:r>
    </w:p>
  </w:endnote>
  <w:endnote w:type="continuationSeparator" w:id="1">
    <w:p w:rsidR="00F228F2" w:rsidRDefault="00F228F2" w:rsidP="005A79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魏碑简体">
    <w:altName w:val="宋体"/>
    <w:charset w:val="86"/>
    <w:family w:val="script"/>
    <w:pitch w:val="default"/>
    <w:sig w:usb0="00000000" w:usb1="080E0000" w:usb2="00000010" w:usb3="00000000" w:csb0="00040000" w:csb1="00000000"/>
  </w:font>
  <w:font w:name="楷体_GB2312">
    <w:altName w:val="宋体"/>
    <w:charset w:val="86"/>
    <w:family w:val="modern"/>
    <w:pitch w:val="default"/>
    <w:sig w:usb0="00000001" w:usb1="080E0000" w:usb2="00000000" w:usb3="00000000" w:csb0="00040000" w:csb1="00000000"/>
  </w:font>
  <w:font w:name="方正大标宋简体">
    <w:altName w:val="Times New Roman"/>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2288"/>
      <w:docPartObj>
        <w:docPartGallery w:val="Page Numbers (Bottom of Page)"/>
        <w:docPartUnique/>
      </w:docPartObj>
    </w:sdtPr>
    <w:sdtContent>
      <w:p w:rsidR="002709D4" w:rsidRDefault="000C2A10">
        <w:pPr>
          <w:pStyle w:val="a4"/>
          <w:jc w:val="center"/>
        </w:pPr>
        <w:fldSimple w:instr=" PAGE   \* MERGEFORMAT ">
          <w:r w:rsidR="00025E9C" w:rsidRPr="00025E9C">
            <w:rPr>
              <w:noProof/>
              <w:lang w:val="zh-CN"/>
            </w:rPr>
            <w:t>7</w:t>
          </w:r>
        </w:fldSimple>
      </w:p>
    </w:sdtContent>
  </w:sdt>
  <w:p w:rsidR="002709D4" w:rsidRDefault="002709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8F2" w:rsidRDefault="00F228F2" w:rsidP="005A79E8">
      <w:r>
        <w:separator/>
      </w:r>
    </w:p>
  </w:footnote>
  <w:footnote w:type="continuationSeparator" w:id="1">
    <w:p w:rsidR="00F228F2" w:rsidRDefault="00F228F2" w:rsidP="005A7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CF" w:rsidRDefault="00975BCF" w:rsidP="00975BCF">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CF" w:rsidRDefault="00975BCF" w:rsidP="00975BC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79E8"/>
    <w:rsid w:val="0002336F"/>
    <w:rsid w:val="00025E9C"/>
    <w:rsid w:val="00032464"/>
    <w:rsid w:val="00036317"/>
    <w:rsid w:val="000365B1"/>
    <w:rsid w:val="00036F2E"/>
    <w:rsid w:val="000613DE"/>
    <w:rsid w:val="000679BE"/>
    <w:rsid w:val="000A17E7"/>
    <w:rsid w:val="000C2A10"/>
    <w:rsid w:val="000E2C0C"/>
    <w:rsid w:val="000F67B4"/>
    <w:rsid w:val="00162CAF"/>
    <w:rsid w:val="001A44D1"/>
    <w:rsid w:val="00200C85"/>
    <w:rsid w:val="002709D4"/>
    <w:rsid w:val="002B1B1A"/>
    <w:rsid w:val="00314F7D"/>
    <w:rsid w:val="00333FBF"/>
    <w:rsid w:val="00380F60"/>
    <w:rsid w:val="00387E39"/>
    <w:rsid w:val="003B3B9A"/>
    <w:rsid w:val="003D7D6E"/>
    <w:rsid w:val="003F7FC7"/>
    <w:rsid w:val="00416FEA"/>
    <w:rsid w:val="004D4AAA"/>
    <w:rsid w:val="00501073"/>
    <w:rsid w:val="00556D77"/>
    <w:rsid w:val="005A79E8"/>
    <w:rsid w:val="005E4740"/>
    <w:rsid w:val="00670754"/>
    <w:rsid w:val="006C536D"/>
    <w:rsid w:val="006F196A"/>
    <w:rsid w:val="006F4C9C"/>
    <w:rsid w:val="007116DA"/>
    <w:rsid w:val="00730046"/>
    <w:rsid w:val="007B7091"/>
    <w:rsid w:val="007C30B8"/>
    <w:rsid w:val="007C63D6"/>
    <w:rsid w:val="008043AD"/>
    <w:rsid w:val="00851379"/>
    <w:rsid w:val="008E2F3F"/>
    <w:rsid w:val="0091583D"/>
    <w:rsid w:val="00975BCF"/>
    <w:rsid w:val="00977DF8"/>
    <w:rsid w:val="009E44D5"/>
    <w:rsid w:val="009F5F66"/>
    <w:rsid w:val="00A16669"/>
    <w:rsid w:val="00A64B4B"/>
    <w:rsid w:val="00AB55C3"/>
    <w:rsid w:val="00AD593B"/>
    <w:rsid w:val="00AD6285"/>
    <w:rsid w:val="00AE261E"/>
    <w:rsid w:val="00AE66F3"/>
    <w:rsid w:val="00B1514C"/>
    <w:rsid w:val="00B32FB7"/>
    <w:rsid w:val="00B410F6"/>
    <w:rsid w:val="00B63C48"/>
    <w:rsid w:val="00BA5C32"/>
    <w:rsid w:val="00BC2B5D"/>
    <w:rsid w:val="00BE78ED"/>
    <w:rsid w:val="00BF4B58"/>
    <w:rsid w:val="00C36F54"/>
    <w:rsid w:val="00C5340E"/>
    <w:rsid w:val="00C553AC"/>
    <w:rsid w:val="00C60D2E"/>
    <w:rsid w:val="00C8271D"/>
    <w:rsid w:val="00C91AF0"/>
    <w:rsid w:val="00CA7CBA"/>
    <w:rsid w:val="00CE23B5"/>
    <w:rsid w:val="00CE73A3"/>
    <w:rsid w:val="00CF6F14"/>
    <w:rsid w:val="00D05F41"/>
    <w:rsid w:val="00D201DE"/>
    <w:rsid w:val="00D52683"/>
    <w:rsid w:val="00DB4C52"/>
    <w:rsid w:val="00DE423F"/>
    <w:rsid w:val="00DE61D9"/>
    <w:rsid w:val="00E01A52"/>
    <w:rsid w:val="00E25F40"/>
    <w:rsid w:val="00EE076C"/>
    <w:rsid w:val="00F105EC"/>
    <w:rsid w:val="00F228F2"/>
    <w:rsid w:val="00F53D9D"/>
    <w:rsid w:val="00F57C21"/>
    <w:rsid w:val="00F750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14C"/>
    <w:pPr>
      <w:widowControl w:val="0"/>
      <w:jc w:val="both"/>
    </w:pPr>
  </w:style>
  <w:style w:type="paragraph" w:styleId="1">
    <w:name w:val="heading 1"/>
    <w:basedOn w:val="a"/>
    <w:link w:val="1Char"/>
    <w:uiPriority w:val="9"/>
    <w:qFormat/>
    <w:rsid w:val="00C8271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A64B4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Char"/>
    <w:uiPriority w:val="9"/>
    <w:qFormat/>
    <w:rsid w:val="00C8271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79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79E8"/>
    <w:rPr>
      <w:sz w:val="18"/>
      <w:szCs w:val="18"/>
    </w:rPr>
  </w:style>
  <w:style w:type="paragraph" w:styleId="a4">
    <w:name w:val="footer"/>
    <w:basedOn w:val="a"/>
    <w:link w:val="Char0"/>
    <w:uiPriority w:val="99"/>
    <w:unhideWhenUsed/>
    <w:rsid w:val="005A79E8"/>
    <w:pPr>
      <w:tabs>
        <w:tab w:val="center" w:pos="4153"/>
        <w:tab w:val="right" w:pos="8306"/>
      </w:tabs>
      <w:snapToGrid w:val="0"/>
      <w:jc w:val="left"/>
    </w:pPr>
    <w:rPr>
      <w:sz w:val="18"/>
      <w:szCs w:val="18"/>
    </w:rPr>
  </w:style>
  <w:style w:type="character" w:customStyle="1" w:styleId="Char0">
    <w:name w:val="页脚 Char"/>
    <w:basedOn w:val="a0"/>
    <w:link w:val="a4"/>
    <w:uiPriority w:val="99"/>
    <w:rsid w:val="005A79E8"/>
    <w:rPr>
      <w:sz w:val="18"/>
      <w:szCs w:val="18"/>
    </w:rPr>
  </w:style>
  <w:style w:type="character" w:styleId="a5">
    <w:name w:val="Strong"/>
    <w:basedOn w:val="a0"/>
    <w:uiPriority w:val="22"/>
    <w:qFormat/>
    <w:rsid w:val="005A79E8"/>
    <w:rPr>
      <w:b/>
      <w:bCs/>
    </w:rPr>
  </w:style>
  <w:style w:type="paragraph" w:customStyle="1" w:styleId="p0">
    <w:name w:val="p0"/>
    <w:basedOn w:val="a"/>
    <w:rsid w:val="005A79E8"/>
    <w:pPr>
      <w:widowControl/>
    </w:pPr>
    <w:rPr>
      <w:rFonts w:ascii="Times New Roman" w:eastAsia="宋体" w:hAnsi="Times New Roman" w:cs="Times New Roman"/>
      <w:kern w:val="0"/>
      <w:szCs w:val="21"/>
    </w:rPr>
  </w:style>
  <w:style w:type="paragraph" w:styleId="a6">
    <w:name w:val="Normal (Web)"/>
    <w:basedOn w:val="a"/>
    <w:uiPriority w:val="99"/>
    <w:unhideWhenUsed/>
    <w:rsid w:val="005A79E8"/>
    <w:pPr>
      <w:widowControl/>
      <w:spacing w:before="150" w:after="225"/>
      <w:jc w:val="left"/>
    </w:pPr>
    <w:rPr>
      <w:rFonts w:ascii="宋体" w:eastAsia="宋体" w:hAnsi="宋体" w:cs="宋体"/>
      <w:kern w:val="0"/>
      <w:sz w:val="24"/>
      <w:szCs w:val="24"/>
    </w:rPr>
  </w:style>
  <w:style w:type="character" w:customStyle="1" w:styleId="1Char">
    <w:name w:val="标题 1 Char"/>
    <w:basedOn w:val="a0"/>
    <w:link w:val="1"/>
    <w:uiPriority w:val="9"/>
    <w:rsid w:val="00C8271D"/>
    <w:rPr>
      <w:rFonts w:ascii="宋体" w:eastAsia="宋体" w:hAnsi="宋体" w:cs="宋体"/>
      <w:b/>
      <w:bCs/>
      <w:kern w:val="36"/>
      <w:sz w:val="48"/>
      <w:szCs w:val="48"/>
    </w:rPr>
  </w:style>
  <w:style w:type="character" w:customStyle="1" w:styleId="5Char">
    <w:name w:val="标题 5 Char"/>
    <w:basedOn w:val="a0"/>
    <w:link w:val="5"/>
    <w:uiPriority w:val="9"/>
    <w:rsid w:val="00C8271D"/>
    <w:rPr>
      <w:rFonts w:ascii="宋体" w:eastAsia="宋体" w:hAnsi="宋体" w:cs="宋体"/>
      <w:b/>
      <w:bCs/>
      <w:kern w:val="0"/>
      <w:sz w:val="20"/>
      <w:szCs w:val="20"/>
    </w:rPr>
  </w:style>
  <w:style w:type="character" w:customStyle="1" w:styleId="2Char">
    <w:name w:val="标题 2 Char"/>
    <w:basedOn w:val="a0"/>
    <w:link w:val="2"/>
    <w:uiPriority w:val="9"/>
    <w:semiHidden/>
    <w:rsid w:val="00A64B4B"/>
    <w:rPr>
      <w:rFonts w:asciiTheme="majorHAnsi" w:eastAsiaTheme="majorEastAsia" w:hAnsiTheme="majorHAnsi" w:cstheme="majorBidi"/>
      <w:b/>
      <w:bCs/>
      <w:sz w:val="32"/>
      <w:szCs w:val="32"/>
    </w:rPr>
  </w:style>
  <w:style w:type="character" w:styleId="a7">
    <w:name w:val="Hyperlink"/>
    <w:basedOn w:val="a0"/>
    <w:uiPriority w:val="99"/>
    <w:unhideWhenUsed/>
    <w:rsid w:val="006F196A"/>
    <w:rPr>
      <w:color w:val="0000FF"/>
      <w:u w:val="single"/>
    </w:rPr>
  </w:style>
</w:styles>
</file>

<file path=word/webSettings.xml><?xml version="1.0" encoding="utf-8"?>
<w:webSettings xmlns:r="http://schemas.openxmlformats.org/officeDocument/2006/relationships" xmlns:w="http://schemas.openxmlformats.org/wordprocessingml/2006/main">
  <w:divs>
    <w:div w:id="20012575">
      <w:bodyDiv w:val="1"/>
      <w:marLeft w:val="0"/>
      <w:marRight w:val="0"/>
      <w:marTop w:val="0"/>
      <w:marBottom w:val="0"/>
      <w:divBdr>
        <w:top w:val="none" w:sz="0" w:space="0" w:color="auto"/>
        <w:left w:val="none" w:sz="0" w:space="0" w:color="auto"/>
        <w:bottom w:val="none" w:sz="0" w:space="0" w:color="auto"/>
        <w:right w:val="none" w:sz="0" w:space="0" w:color="auto"/>
      </w:divBdr>
      <w:divsChild>
        <w:div w:id="294339465">
          <w:marLeft w:val="0"/>
          <w:marRight w:val="0"/>
          <w:marTop w:val="0"/>
          <w:marBottom w:val="0"/>
          <w:divBdr>
            <w:top w:val="single" w:sz="6" w:space="12" w:color="CCCCCC"/>
            <w:left w:val="none" w:sz="0" w:space="0" w:color="auto"/>
            <w:bottom w:val="none" w:sz="0" w:space="0" w:color="auto"/>
            <w:right w:val="none" w:sz="0" w:space="0" w:color="auto"/>
          </w:divBdr>
        </w:div>
      </w:divsChild>
    </w:div>
    <w:div w:id="88963822">
      <w:bodyDiv w:val="1"/>
      <w:marLeft w:val="0"/>
      <w:marRight w:val="0"/>
      <w:marTop w:val="0"/>
      <w:marBottom w:val="0"/>
      <w:divBdr>
        <w:top w:val="none" w:sz="0" w:space="0" w:color="auto"/>
        <w:left w:val="none" w:sz="0" w:space="0" w:color="auto"/>
        <w:bottom w:val="none" w:sz="0" w:space="0" w:color="auto"/>
        <w:right w:val="none" w:sz="0" w:space="0" w:color="auto"/>
      </w:divBdr>
    </w:div>
    <w:div w:id="97217158">
      <w:bodyDiv w:val="1"/>
      <w:marLeft w:val="0"/>
      <w:marRight w:val="0"/>
      <w:marTop w:val="0"/>
      <w:marBottom w:val="0"/>
      <w:divBdr>
        <w:top w:val="none" w:sz="0" w:space="0" w:color="auto"/>
        <w:left w:val="none" w:sz="0" w:space="0" w:color="auto"/>
        <w:bottom w:val="none" w:sz="0" w:space="0" w:color="auto"/>
        <w:right w:val="none" w:sz="0" w:space="0" w:color="auto"/>
      </w:divBdr>
    </w:div>
    <w:div w:id="112872377">
      <w:bodyDiv w:val="1"/>
      <w:marLeft w:val="0"/>
      <w:marRight w:val="0"/>
      <w:marTop w:val="0"/>
      <w:marBottom w:val="0"/>
      <w:divBdr>
        <w:top w:val="none" w:sz="0" w:space="0" w:color="auto"/>
        <w:left w:val="none" w:sz="0" w:space="0" w:color="auto"/>
        <w:bottom w:val="none" w:sz="0" w:space="0" w:color="auto"/>
        <w:right w:val="none" w:sz="0" w:space="0" w:color="auto"/>
      </w:divBdr>
      <w:divsChild>
        <w:div w:id="1486317415">
          <w:marLeft w:val="0"/>
          <w:marRight w:val="0"/>
          <w:marTop w:val="0"/>
          <w:marBottom w:val="0"/>
          <w:divBdr>
            <w:top w:val="single" w:sz="6" w:space="12" w:color="CCCCCC"/>
            <w:left w:val="none" w:sz="0" w:space="0" w:color="auto"/>
            <w:bottom w:val="none" w:sz="0" w:space="0" w:color="auto"/>
            <w:right w:val="none" w:sz="0" w:space="0" w:color="auto"/>
          </w:divBdr>
        </w:div>
      </w:divsChild>
    </w:div>
    <w:div w:id="115225850">
      <w:bodyDiv w:val="1"/>
      <w:marLeft w:val="0"/>
      <w:marRight w:val="0"/>
      <w:marTop w:val="0"/>
      <w:marBottom w:val="0"/>
      <w:divBdr>
        <w:top w:val="none" w:sz="0" w:space="0" w:color="auto"/>
        <w:left w:val="none" w:sz="0" w:space="0" w:color="auto"/>
        <w:bottom w:val="none" w:sz="0" w:space="0" w:color="auto"/>
        <w:right w:val="none" w:sz="0" w:space="0" w:color="auto"/>
      </w:divBdr>
    </w:div>
    <w:div w:id="130907189">
      <w:bodyDiv w:val="1"/>
      <w:marLeft w:val="0"/>
      <w:marRight w:val="0"/>
      <w:marTop w:val="0"/>
      <w:marBottom w:val="0"/>
      <w:divBdr>
        <w:top w:val="none" w:sz="0" w:space="0" w:color="auto"/>
        <w:left w:val="none" w:sz="0" w:space="0" w:color="auto"/>
        <w:bottom w:val="none" w:sz="0" w:space="0" w:color="auto"/>
        <w:right w:val="none" w:sz="0" w:space="0" w:color="auto"/>
      </w:divBdr>
    </w:div>
    <w:div w:id="136579315">
      <w:bodyDiv w:val="1"/>
      <w:marLeft w:val="0"/>
      <w:marRight w:val="0"/>
      <w:marTop w:val="0"/>
      <w:marBottom w:val="0"/>
      <w:divBdr>
        <w:top w:val="none" w:sz="0" w:space="0" w:color="auto"/>
        <w:left w:val="none" w:sz="0" w:space="0" w:color="auto"/>
        <w:bottom w:val="none" w:sz="0" w:space="0" w:color="auto"/>
        <w:right w:val="none" w:sz="0" w:space="0" w:color="auto"/>
      </w:divBdr>
    </w:div>
    <w:div w:id="160897474">
      <w:bodyDiv w:val="1"/>
      <w:marLeft w:val="0"/>
      <w:marRight w:val="0"/>
      <w:marTop w:val="0"/>
      <w:marBottom w:val="0"/>
      <w:divBdr>
        <w:top w:val="none" w:sz="0" w:space="0" w:color="auto"/>
        <w:left w:val="none" w:sz="0" w:space="0" w:color="auto"/>
        <w:bottom w:val="none" w:sz="0" w:space="0" w:color="auto"/>
        <w:right w:val="none" w:sz="0" w:space="0" w:color="auto"/>
      </w:divBdr>
    </w:div>
    <w:div w:id="165557039">
      <w:bodyDiv w:val="1"/>
      <w:marLeft w:val="0"/>
      <w:marRight w:val="0"/>
      <w:marTop w:val="0"/>
      <w:marBottom w:val="0"/>
      <w:divBdr>
        <w:top w:val="none" w:sz="0" w:space="0" w:color="auto"/>
        <w:left w:val="none" w:sz="0" w:space="0" w:color="auto"/>
        <w:bottom w:val="none" w:sz="0" w:space="0" w:color="auto"/>
        <w:right w:val="none" w:sz="0" w:space="0" w:color="auto"/>
      </w:divBdr>
    </w:div>
    <w:div w:id="188418144">
      <w:bodyDiv w:val="1"/>
      <w:marLeft w:val="0"/>
      <w:marRight w:val="0"/>
      <w:marTop w:val="0"/>
      <w:marBottom w:val="0"/>
      <w:divBdr>
        <w:top w:val="none" w:sz="0" w:space="0" w:color="auto"/>
        <w:left w:val="none" w:sz="0" w:space="0" w:color="auto"/>
        <w:bottom w:val="none" w:sz="0" w:space="0" w:color="auto"/>
        <w:right w:val="none" w:sz="0" w:space="0" w:color="auto"/>
      </w:divBdr>
      <w:divsChild>
        <w:div w:id="617371070">
          <w:marLeft w:val="0"/>
          <w:marRight w:val="0"/>
          <w:marTop w:val="195"/>
          <w:marBottom w:val="0"/>
          <w:divBdr>
            <w:top w:val="none" w:sz="0" w:space="0" w:color="auto"/>
            <w:left w:val="none" w:sz="0" w:space="0" w:color="auto"/>
            <w:bottom w:val="none" w:sz="0" w:space="0" w:color="auto"/>
            <w:right w:val="single" w:sz="6" w:space="0" w:color="D5D5D5"/>
          </w:divBdr>
          <w:divsChild>
            <w:div w:id="1939634409">
              <w:marLeft w:val="0"/>
              <w:marRight w:val="0"/>
              <w:marTop w:val="0"/>
              <w:marBottom w:val="0"/>
              <w:divBdr>
                <w:top w:val="none" w:sz="0" w:space="0" w:color="auto"/>
                <w:left w:val="none" w:sz="0" w:space="0" w:color="auto"/>
                <w:bottom w:val="none" w:sz="0" w:space="0" w:color="auto"/>
                <w:right w:val="single" w:sz="6" w:space="0" w:color="D5D5D5"/>
              </w:divBdr>
              <w:divsChild>
                <w:div w:id="1354723359">
                  <w:marLeft w:val="225"/>
                  <w:marRight w:val="225"/>
                  <w:marTop w:val="0"/>
                  <w:marBottom w:val="0"/>
                  <w:divBdr>
                    <w:top w:val="none" w:sz="0" w:space="0" w:color="auto"/>
                    <w:left w:val="none" w:sz="0" w:space="0" w:color="auto"/>
                    <w:bottom w:val="none" w:sz="0" w:space="0" w:color="auto"/>
                    <w:right w:val="none" w:sz="0" w:space="0" w:color="auto"/>
                  </w:divBdr>
                  <w:divsChild>
                    <w:div w:id="777259604">
                      <w:marLeft w:val="0"/>
                      <w:marRight w:val="0"/>
                      <w:marTop w:val="0"/>
                      <w:marBottom w:val="0"/>
                      <w:divBdr>
                        <w:top w:val="none" w:sz="0" w:space="0" w:color="auto"/>
                        <w:left w:val="none" w:sz="0" w:space="0" w:color="auto"/>
                        <w:bottom w:val="none" w:sz="0" w:space="0" w:color="auto"/>
                        <w:right w:val="none" w:sz="0" w:space="0" w:color="auto"/>
                      </w:divBdr>
                      <w:divsChild>
                        <w:div w:id="61086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53639">
      <w:bodyDiv w:val="1"/>
      <w:marLeft w:val="0"/>
      <w:marRight w:val="0"/>
      <w:marTop w:val="0"/>
      <w:marBottom w:val="0"/>
      <w:divBdr>
        <w:top w:val="none" w:sz="0" w:space="0" w:color="auto"/>
        <w:left w:val="none" w:sz="0" w:space="0" w:color="auto"/>
        <w:bottom w:val="none" w:sz="0" w:space="0" w:color="auto"/>
        <w:right w:val="none" w:sz="0" w:space="0" w:color="auto"/>
      </w:divBdr>
    </w:div>
    <w:div w:id="283005178">
      <w:bodyDiv w:val="1"/>
      <w:marLeft w:val="0"/>
      <w:marRight w:val="0"/>
      <w:marTop w:val="0"/>
      <w:marBottom w:val="0"/>
      <w:divBdr>
        <w:top w:val="none" w:sz="0" w:space="0" w:color="auto"/>
        <w:left w:val="none" w:sz="0" w:space="0" w:color="auto"/>
        <w:bottom w:val="none" w:sz="0" w:space="0" w:color="auto"/>
        <w:right w:val="none" w:sz="0" w:space="0" w:color="auto"/>
      </w:divBdr>
    </w:div>
    <w:div w:id="318382821">
      <w:bodyDiv w:val="1"/>
      <w:marLeft w:val="0"/>
      <w:marRight w:val="0"/>
      <w:marTop w:val="0"/>
      <w:marBottom w:val="0"/>
      <w:divBdr>
        <w:top w:val="none" w:sz="0" w:space="0" w:color="auto"/>
        <w:left w:val="none" w:sz="0" w:space="0" w:color="auto"/>
        <w:bottom w:val="none" w:sz="0" w:space="0" w:color="auto"/>
        <w:right w:val="none" w:sz="0" w:space="0" w:color="auto"/>
      </w:divBdr>
    </w:div>
    <w:div w:id="345712954">
      <w:bodyDiv w:val="1"/>
      <w:marLeft w:val="0"/>
      <w:marRight w:val="0"/>
      <w:marTop w:val="0"/>
      <w:marBottom w:val="0"/>
      <w:divBdr>
        <w:top w:val="none" w:sz="0" w:space="0" w:color="auto"/>
        <w:left w:val="none" w:sz="0" w:space="0" w:color="auto"/>
        <w:bottom w:val="none" w:sz="0" w:space="0" w:color="auto"/>
        <w:right w:val="none" w:sz="0" w:space="0" w:color="auto"/>
      </w:divBdr>
    </w:div>
    <w:div w:id="372852862">
      <w:bodyDiv w:val="1"/>
      <w:marLeft w:val="0"/>
      <w:marRight w:val="0"/>
      <w:marTop w:val="0"/>
      <w:marBottom w:val="0"/>
      <w:divBdr>
        <w:top w:val="none" w:sz="0" w:space="0" w:color="auto"/>
        <w:left w:val="none" w:sz="0" w:space="0" w:color="auto"/>
        <w:bottom w:val="none" w:sz="0" w:space="0" w:color="auto"/>
        <w:right w:val="none" w:sz="0" w:space="0" w:color="auto"/>
      </w:divBdr>
    </w:div>
    <w:div w:id="383455080">
      <w:bodyDiv w:val="1"/>
      <w:marLeft w:val="0"/>
      <w:marRight w:val="0"/>
      <w:marTop w:val="0"/>
      <w:marBottom w:val="0"/>
      <w:divBdr>
        <w:top w:val="none" w:sz="0" w:space="0" w:color="auto"/>
        <w:left w:val="none" w:sz="0" w:space="0" w:color="auto"/>
        <w:bottom w:val="none" w:sz="0" w:space="0" w:color="auto"/>
        <w:right w:val="none" w:sz="0" w:space="0" w:color="auto"/>
      </w:divBdr>
    </w:div>
    <w:div w:id="387538602">
      <w:bodyDiv w:val="1"/>
      <w:marLeft w:val="0"/>
      <w:marRight w:val="0"/>
      <w:marTop w:val="0"/>
      <w:marBottom w:val="0"/>
      <w:divBdr>
        <w:top w:val="none" w:sz="0" w:space="0" w:color="auto"/>
        <w:left w:val="none" w:sz="0" w:space="0" w:color="auto"/>
        <w:bottom w:val="none" w:sz="0" w:space="0" w:color="auto"/>
        <w:right w:val="none" w:sz="0" w:space="0" w:color="auto"/>
      </w:divBdr>
      <w:divsChild>
        <w:div w:id="1880628123">
          <w:marLeft w:val="0"/>
          <w:marRight w:val="0"/>
          <w:marTop w:val="243"/>
          <w:marBottom w:val="0"/>
          <w:divBdr>
            <w:top w:val="none" w:sz="0" w:space="0" w:color="auto"/>
            <w:left w:val="none" w:sz="0" w:space="0" w:color="auto"/>
            <w:bottom w:val="none" w:sz="0" w:space="0" w:color="auto"/>
            <w:right w:val="single" w:sz="8" w:space="0" w:color="D5D5D5"/>
          </w:divBdr>
          <w:divsChild>
            <w:div w:id="1005402009">
              <w:marLeft w:val="0"/>
              <w:marRight w:val="0"/>
              <w:marTop w:val="0"/>
              <w:marBottom w:val="0"/>
              <w:divBdr>
                <w:top w:val="none" w:sz="0" w:space="0" w:color="auto"/>
                <w:left w:val="none" w:sz="0" w:space="0" w:color="auto"/>
                <w:bottom w:val="none" w:sz="0" w:space="0" w:color="auto"/>
                <w:right w:val="single" w:sz="8" w:space="0" w:color="D5D5D5"/>
              </w:divBdr>
            </w:div>
          </w:divsChild>
        </w:div>
      </w:divsChild>
    </w:div>
    <w:div w:id="396825799">
      <w:bodyDiv w:val="1"/>
      <w:marLeft w:val="0"/>
      <w:marRight w:val="0"/>
      <w:marTop w:val="0"/>
      <w:marBottom w:val="0"/>
      <w:divBdr>
        <w:top w:val="none" w:sz="0" w:space="0" w:color="auto"/>
        <w:left w:val="none" w:sz="0" w:space="0" w:color="auto"/>
        <w:bottom w:val="none" w:sz="0" w:space="0" w:color="auto"/>
        <w:right w:val="none" w:sz="0" w:space="0" w:color="auto"/>
      </w:divBdr>
    </w:div>
    <w:div w:id="424303187">
      <w:bodyDiv w:val="1"/>
      <w:marLeft w:val="0"/>
      <w:marRight w:val="0"/>
      <w:marTop w:val="0"/>
      <w:marBottom w:val="0"/>
      <w:divBdr>
        <w:top w:val="none" w:sz="0" w:space="0" w:color="auto"/>
        <w:left w:val="none" w:sz="0" w:space="0" w:color="auto"/>
        <w:bottom w:val="none" w:sz="0" w:space="0" w:color="auto"/>
        <w:right w:val="none" w:sz="0" w:space="0" w:color="auto"/>
      </w:divBdr>
    </w:div>
    <w:div w:id="430861740">
      <w:bodyDiv w:val="1"/>
      <w:marLeft w:val="0"/>
      <w:marRight w:val="0"/>
      <w:marTop w:val="0"/>
      <w:marBottom w:val="0"/>
      <w:divBdr>
        <w:top w:val="none" w:sz="0" w:space="0" w:color="auto"/>
        <w:left w:val="none" w:sz="0" w:space="0" w:color="auto"/>
        <w:bottom w:val="none" w:sz="0" w:space="0" w:color="auto"/>
        <w:right w:val="none" w:sz="0" w:space="0" w:color="auto"/>
      </w:divBdr>
      <w:divsChild>
        <w:div w:id="1489443762">
          <w:marLeft w:val="0"/>
          <w:marRight w:val="0"/>
          <w:marTop w:val="0"/>
          <w:marBottom w:val="0"/>
          <w:divBdr>
            <w:top w:val="single" w:sz="6" w:space="12" w:color="CCCCCC"/>
            <w:left w:val="none" w:sz="0" w:space="0" w:color="auto"/>
            <w:bottom w:val="none" w:sz="0" w:space="0" w:color="auto"/>
            <w:right w:val="none" w:sz="0" w:space="0" w:color="auto"/>
          </w:divBdr>
        </w:div>
      </w:divsChild>
    </w:div>
    <w:div w:id="442115817">
      <w:bodyDiv w:val="1"/>
      <w:marLeft w:val="0"/>
      <w:marRight w:val="0"/>
      <w:marTop w:val="0"/>
      <w:marBottom w:val="0"/>
      <w:divBdr>
        <w:top w:val="none" w:sz="0" w:space="0" w:color="auto"/>
        <w:left w:val="none" w:sz="0" w:space="0" w:color="auto"/>
        <w:bottom w:val="none" w:sz="0" w:space="0" w:color="auto"/>
        <w:right w:val="none" w:sz="0" w:space="0" w:color="auto"/>
      </w:divBdr>
    </w:div>
    <w:div w:id="463306737">
      <w:bodyDiv w:val="1"/>
      <w:marLeft w:val="0"/>
      <w:marRight w:val="0"/>
      <w:marTop w:val="0"/>
      <w:marBottom w:val="0"/>
      <w:divBdr>
        <w:top w:val="none" w:sz="0" w:space="0" w:color="auto"/>
        <w:left w:val="none" w:sz="0" w:space="0" w:color="auto"/>
        <w:bottom w:val="none" w:sz="0" w:space="0" w:color="auto"/>
        <w:right w:val="none" w:sz="0" w:space="0" w:color="auto"/>
      </w:divBdr>
    </w:div>
    <w:div w:id="487356870">
      <w:bodyDiv w:val="1"/>
      <w:marLeft w:val="0"/>
      <w:marRight w:val="0"/>
      <w:marTop w:val="0"/>
      <w:marBottom w:val="0"/>
      <w:divBdr>
        <w:top w:val="none" w:sz="0" w:space="0" w:color="auto"/>
        <w:left w:val="none" w:sz="0" w:space="0" w:color="auto"/>
        <w:bottom w:val="none" w:sz="0" w:space="0" w:color="auto"/>
        <w:right w:val="none" w:sz="0" w:space="0" w:color="auto"/>
      </w:divBdr>
    </w:div>
    <w:div w:id="487483748">
      <w:bodyDiv w:val="1"/>
      <w:marLeft w:val="0"/>
      <w:marRight w:val="0"/>
      <w:marTop w:val="0"/>
      <w:marBottom w:val="0"/>
      <w:divBdr>
        <w:top w:val="none" w:sz="0" w:space="0" w:color="auto"/>
        <w:left w:val="none" w:sz="0" w:space="0" w:color="auto"/>
        <w:bottom w:val="none" w:sz="0" w:space="0" w:color="auto"/>
        <w:right w:val="none" w:sz="0" w:space="0" w:color="auto"/>
      </w:divBdr>
      <w:divsChild>
        <w:div w:id="841512796">
          <w:marLeft w:val="0"/>
          <w:marRight w:val="0"/>
          <w:marTop w:val="0"/>
          <w:marBottom w:val="0"/>
          <w:divBdr>
            <w:top w:val="single" w:sz="6" w:space="12" w:color="CCCCCC"/>
            <w:left w:val="none" w:sz="0" w:space="0" w:color="auto"/>
            <w:bottom w:val="none" w:sz="0" w:space="0" w:color="auto"/>
            <w:right w:val="none" w:sz="0" w:space="0" w:color="auto"/>
          </w:divBdr>
        </w:div>
      </w:divsChild>
    </w:div>
    <w:div w:id="495806909">
      <w:bodyDiv w:val="1"/>
      <w:marLeft w:val="0"/>
      <w:marRight w:val="0"/>
      <w:marTop w:val="0"/>
      <w:marBottom w:val="0"/>
      <w:divBdr>
        <w:top w:val="none" w:sz="0" w:space="0" w:color="auto"/>
        <w:left w:val="none" w:sz="0" w:space="0" w:color="auto"/>
        <w:bottom w:val="none" w:sz="0" w:space="0" w:color="auto"/>
        <w:right w:val="none" w:sz="0" w:space="0" w:color="auto"/>
      </w:divBdr>
    </w:div>
    <w:div w:id="556355690">
      <w:bodyDiv w:val="1"/>
      <w:marLeft w:val="0"/>
      <w:marRight w:val="0"/>
      <w:marTop w:val="0"/>
      <w:marBottom w:val="0"/>
      <w:divBdr>
        <w:top w:val="none" w:sz="0" w:space="0" w:color="auto"/>
        <w:left w:val="none" w:sz="0" w:space="0" w:color="auto"/>
        <w:bottom w:val="none" w:sz="0" w:space="0" w:color="auto"/>
        <w:right w:val="none" w:sz="0" w:space="0" w:color="auto"/>
      </w:divBdr>
      <w:divsChild>
        <w:div w:id="1196428750">
          <w:marLeft w:val="0"/>
          <w:marRight w:val="0"/>
          <w:marTop w:val="0"/>
          <w:marBottom w:val="0"/>
          <w:divBdr>
            <w:top w:val="single" w:sz="6" w:space="12" w:color="CCCCCC"/>
            <w:left w:val="none" w:sz="0" w:space="0" w:color="auto"/>
            <w:bottom w:val="none" w:sz="0" w:space="0" w:color="auto"/>
            <w:right w:val="none" w:sz="0" w:space="0" w:color="auto"/>
          </w:divBdr>
        </w:div>
      </w:divsChild>
    </w:div>
    <w:div w:id="565602687">
      <w:bodyDiv w:val="1"/>
      <w:marLeft w:val="0"/>
      <w:marRight w:val="0"/>
      <w:marTop w:val="0"/>
      <w:marBottom w:val="0"/>
      <w:divBdr>
        <w:top w:val="none" w:sz="0" w:space="0" w:color="auto"/>
        <w:left w:val="none" w:sz="0" w:space="0" w:color="auto"/>
        <w:bottom w:val="none" w:sz="0" w:space="0" w:color="auto"/>
        <w:right w:val="none" w:sz="0" w:space="0" w:color="auto"/>
      </w:divBdr>
    </w:div>
    <w:div w:id="603809117">
      <w:bodyDiv w:val="1"/>
      <w:marLeft w:val="0"/>
      <w:marRight w:val="0"/>
      <w:marTop w:val="0"/>
      <w:marBottom w:val="0"/>
      <w:divBdr>
        <w:top w:val="none" w:sz="0" w:space="0" w:color="auto"/>
        <w:left w:val="none" w:sz="0" w:space="0" w:color="auto"/>
        <w:bottom w:val="none" w:sz="0" w:space="0" w:color="auto"/>
        <w:right w:val="none" w:sz="0" w:space="0" w:color="auto"/>
      </w:divBdr>
    </w:div>
    <w:div w:id="622269963">
      <w:bodyDiv w:val="1"/>
      <w:marLeft w:val="0"/>
      <w:marRight w:val="0"/>
      <w:marTop w:val="0"/>
      <w:marBottom w:val="0"/>
      <w:divBdr>
        <w:top w:val="none" w:sz="0" w:space="0" w:color="auto"/>
        <w:left w:val="none" w:sz="0" w:space="0" w:color="auto"/>
        <w:bottom w:val="none" w:sz="0" w:space="0" w:color="auto"/>
        <w:right w:val="none" w:sz="0" w:space="0" w:color="auto"/>
      </w:divBdr>
    </w:div>
    <w:div w:id="647516932">
      <w:bodyDiv w:val="1"/>
      <w:marLeft w:val="0"/>
      <w:marRight w:val="0"/>
      <w:marTop w:val="0"/>
      <w:marBottom w:val="0"/>
      <w:divBdr>
        <w:top w:val="none" w:sz="0" w:space="0" w:color="auto"/>
        <w:left w:val="none" w:sz="0" w:space="0" w:color="auto"/>
        <w:bottom w:val="none" w:sz="0" w:space="0" w:color="auto"/>
        <w:right w:val="none" w:sz="0" w:space="0" w:color="auto"/>
      </w:divBdr>
    </w:div>
    <w:div w:id="698899564">
      <w:bodyDiv w:val="1"/>
      <w:marLeft w:val="0"/>
      <w:marRight w:val="0"/>
      <w:marTop w:val="0"/>
      <w:marBottom w:val="0"/>
      <w:divBdr>
        <w:top w:val="none" w:sz="0" w:space="0" w:color="auto"/>
        <w:left w:val="none" w:sz="0" w:space="0" w:color="auto"/>
        <w:bottom w:val="none" w:sz="0" w:space="0" w:color="auto"/>
        <w:right w:val="none" w:sz="0" w:space="0" w:color="auto"/>
      </w:divBdr>
      <w:divsChild>
        <w:div w:id="89009526">
          <w:marLeft w:val="0"/>
          <w:marRight w:val="0"/>
          <w:marTop w:val="0"/>
          <w:marBottom w:val="0"/>
          <w:divBdr>
            <w:top w:val="single" w:sz="6" w:space="12" w:color="CCCCCC"/>
            <w:left w:val="none" w:sz="0" w:space="0" w:color="auto"/>
            <w:bottom w:val="none" w:sz="0" w:space="0" w:color="auto"/>
            <w:right w:val="none" w:sz="0" w:space="0" w:color="auto"/>
          </w:divBdr>
        </w:div>
      </w:divsChild>
    </w:div>
    <w:div w:id="709107945">
      <w:bodyDiv w:val="1"/>
      <w:marLeft w:val="0"/>
      <w:marRight w:val="0"/>
      <w:marTop w:val="0"/>
      <w:marBottom w:val="0"/>
      <w:divBdr>
        <w:top w:val="none" w:sz="0" w:space="0" w:color="auto"/>
        <w:left w:val="none" w:sz="0" w:space="0" w:color="auto"/>
        <w:bottom w:val="none" w:sz="0" w:space="0" w:color="auto"/>
        <w:right w:val="none" w:sz="0" w:space="0" w:color="auto"/>
      </w:divBdr>
    </w:div>
    <w:div w:id="731855421">
      <w:bodyDiv w:val="1"/>
      <w:marLeft w:val="0"/>
      <w:marRight w:val="0"/>
      <w:marTop w:val="0"/>
      <w:marBottom w:val="0"/>
      <w:divBdr>
        <w:top w:val="none" w:sz="0" w:space="0" w:color="auto"/>
        <w:left w:val="none" w:sz="0" w:space="0" w:color="auto"/>
        <w:bottom w:val="none" w:sz="0" w:space="0" w:color="auto"/>
        <w:right w:val="none" w:sz="0" w:space="0" w:color="auto"/>
      </w:divBdr>
    </w:div>
    <w:div w:id="762648008">
      <w:bodyDiv w:val="1"/>
      <w:marLeft w:val="0"/>
      <w:marRight w:val="0"/>
      <w:marTop w:val="0"/>
      <w:marBottom w:val="0"/>
      <w:divBdr>
        <w:top w:val="none" w:sz="0" w:space="0" w:color="auto"/>
        <w:left w:val="none" w:sz="0" w:space="0" w:color="auto"/>
        <w:bottom w:val="none" w:sz="0" w:space="0" w:color="auto"/>
        <w:right w:val="none" w:sz="0" w:space="0" w:color="auto"/>
      </w:divBdr>
    </w:div>
    <w:div w:id="825825249">
      <w:bodyDiv w:val="1"/>
      <w:marLeft w:val="0"/>
      <w:marRight w:val="0"/>
      <w:marTop w:val="0"/>
      <w:marBottom w:val="0"/>
      <w:divBdr>
        <w:top w:val="none" w:sz="0" w:space="0" w:color="auto"/>
        <w:left w:val="none" w:sz="0" w:space="0" w:color="auto"/>
        <w:bottom w:val="none" w:sz="0" w:space="0" w:color="auto"/>
        <w:right w:val="none" w:sz="0" w:space="0" w:color="auto"/>
      </w:divBdr>
    </w:div>
    <w:div w:id="826018029">
      <w:bodyDiv w:val="1"/>
      <w:marLeft w:val="0"/>
      <w:marRight w:val="0"/>
      <w:marTop w:val="0"/>
      <w:marBottom w:val="0"/>
      <w:divBdr>
        <w:top w:val="none" w:sz="0" w:space="0" w:color="auto"/>
        <w:left w:val="none" w:sz="0" w:space="0" w:color="auto"/>
        <w:bottom w:val="none" w:sz="0" w:space="0" w:color="auto"/>
        <w:right w:val="none" w:sz="0" w:space="0" w:color="auto"/>
      </w:divBdr>
      <w:divsChild>
        <w:div w:id="1049450867">
          <w:marLeft w:val="0"/>
          <w:marRight w:val="0"/>
          <w:marTop w:val="0"/>
          <w:marBottom w:val="0"/>
          <w:divBdr>
            <w:top w:val="single" w:sz="6" w:space="12" w:color="CCCCCC"/>
            <w:left w:val="none" w:sz="0" w:space="0" w:color="auto"/>
            <w:bottom w:val="none" w:sz="0" w:space="0" w:color="auto"/>
            <w:right w:val="none" w:sz="0" w:space="0" w:color="auto"/>
          </w:divBdr>
        </w:div>
      </w:divsChild>
    </w:div>
    <w:div w:id="830213319">
      <w:bodyDiv w:val="1"/>
      <w:marLeft w:val="0"/>
      <w:marRight w:val="0"/>
      <w:marTop w:val="0"/>
      <w:marBottom w:val="0"/>
      <w:divBdr>
        <w:top w:val="none" w:sz="0" w:space="0" w:color="auto"/>
        <w:left w:val="none" w:sz="0" w:space="0" w:color="auto"/>
        <w:bottom w:val="none" w:sz="0" w:space="0" w:color="auto"/>
        <w:right w:val="none" w:sz="0" w:space="0" w:color="auto"/>
      </w:divBdr>
      <w:divsChild>
        <w:div w:id="2087536042">
          <w:marLeft w:val="0"/>
          <w:marRight w:val="0"/>
          <w:marTop w:val="0"/>
          <w:marBottom w:val="0"/>
          <w:divBdr>
            <w:top w:val="single" w:sz="6" w:space="12" w:color="CCCCCC"/>
            <w:left w:val="none" w:sz="0" w:space="0" w:color="auto"/>
            <w:bottom w:val="none" w:sz="0" w:space="0" w:color="auto"/>
            <w:right w:val="none" w:sz="0" w:space="0" w:color="auto"/>
          </w:divBdr>
        </w:div>
      </w:divsChild>
    </w:div>
    <w:div w:id="890505300">
      <w:bodyDiv w:val="1"/>
      <w:marLeft w:val="0"/>
      <w:marRight w:val="0"/>
      <w:marTop w:val="0"/>
      <w:marBottom w:val="0"/>
      <w:divBdr>
        <w:top w:val="none" w:sz="0" w:space="0" w:color="auto"/>
        <w:left w:val="none" w:sz="0" w:space="0" w:color="auto"/>
        <w:bottom w:val="none" w:sz="0" w:space="0" w:color="auto"/>
        <w:right w:val="none" w:sz="0" w:space="0" w:color="auto"/>
      </w:divBdr>
    </w:div>
    <w:div w:id="934674548">
      <w:bodyDiv w:val="1"/>
      <w:marLeft w:val="0"/>
      <w:marRight w:val="0"/>
      <w:marTop w:val="0"/>
      <w:marBottom w:val="0"/>
      <w:divBdr>
        <w:top w:val="none" w:sz="0" w:space="0" w:color="auto"/>
        <w:left w:val="none" w:sz="0" w:space="0" w:color="auto"/>
        <w:bottom w:val="none" w:sz="0" w:space="0" w:color="auto"/>
        <w:right w:val="none" w:sz="0" w:space="0" w:color="auto"/>
      </w:divBdr>
      <w:divsChild>
        <w:div w:id="1768579691">
          <w:marLeft w:val="0"/>
          <w:marRight w:val="0"/>
          <w:marTop w:val="0"/>
          <w:marBottom w:val="0"/>
          <w:divBdr>
            <w:top w:val="single" w:sz="6" w:space="12" w:color="CCCCCC"/>
            <w:left w:val="none" w:sz="0" w:space="0" w:color="auto"/>
            <w:bottom w:val="none" w:sz="0" w:space="0" w:color="auto"/>
            <w:right w:val="none" w:sz="0" w:space="0" w:color="auto"/>
          </w:divBdr>
        </w:div>
      </w:divsChild>
    </w:div>
    <w:div w:id="944264176">
      <w:bodyDiv w:val="1"/>
      <w:marLeft w:val="0"/>
      <w:marRight w:val="0"/>
      <w:marTop w:val="0"/>
      <w:marBottom w:val="0"/>
      <w:divBdr>
        <w:top w:val="none" w:sz="0" w:space="0" w:color="auto"/>
        <w:left w:val="none" w:sz="0" w:space="0" w:color="auto"/>
        <w:bottom w:val="none" w:sz="0" w:space="0" w:color="auto"/>
        <w:right w:val="none" w:sz="0" w:space="0" w:color="auto"/>
      </w:divBdr>
    </w:div>
    <w:div w:id="967736064">
      <w:bodyDiv w:val="1"/>
      <w:marLeft w:val="0"/>
      <w:marRight w:val="0"/>
      <w:marTop w:val="0"/>
      <w:marBottom w:val="0"/>
      <w:divBdr>
        <w:top w:val="none" w:sz="0" w:space="0" w:color="auto"/>
        <w:left w:val="none" w:sz="0" w:space="0" w:color="auto"/>
        <w:bottom w:val="none" w:sz="0" w:space="0" w:color="auto"/>
        <w:right w:val="none" w:sz="0" w:space="0" w:color="auto"/>
      </w:divBdr>
    </w:div>
    <w:div w:id="992220526">
      <w:bodyDiv w:val="1"/>
      <w:marLeft w:val="0"/>
      <w:marRight w:val="0"/>
      <w:marTop w:val="0"/>
      <w:marBottom w:val="0"/>
      <w:divBdr>
        <w:top w:val="none" w:sz="0" w:space="0" w:color="auto"/>
        <w:left w:val="none" w:sz="0" w:space="0" w:color="auto"/>
        <w:bottom w:val="none" w:sz="0" w:space="0" w:color="auto"/>
        <w:right w:val="none" w:sz="0" w:space="0" w:color="auto"/>
      </w:divBdr>
    </w:div>
    <w:div w:id="1048139713">
      <w:bodyDiv w:val="1"/>
      <w:marLeft w:val="0"/>
      <w:marRight w:val="0"/>
      <w:marTop w:val="0"/>
      <w:marBottom w:val="0"/>
      <w:divBdr>
        <w:top w:val="none" w:sz="0" w:space="0" w:color="auto"/>
        <w:left w:val="none" w:sz="0" w:space="0" w:color="auto"/>
        <w:bottom w:val="none" w:sz="0" w:space="0" w:color="auto"/>
        <w:right w:val="none" w:sz="0" w:space="0" w:color="auto"/>
      </w:divBdr>
    </w:div>
    <w:div w:id="1066339061">
      <w:bodyDiv w:val="1"/>
      <w:marLeft w:val="0"/>
      <w:marRight w:val="0"/>
      <w:marTop w:val="0"/>
      <w:marBottom w:val="0"/>
      <w:divBdr>
        <w:top w:val="none" w:sz="0" w:space="0" w:color="auto"/>
        <w:left w:val="none" w:sz="0" w:space="0" w:color="auto"/>
        <w:bottom w:val="none" w:sz="0" w:space="0" w:color="auto"/>
        <w:right w:val="none" w:sz="0" w:space="0" w:color="auto"/>
      </w:divBdr>
      <w:divsChild>
        <w:div w:id="2029941062">
          <w:marLeft w:val="0"/>
          <w:marRight w:val="0"/>
          <w:marTop w:val="243"/>
          <w:marBottom w:val="0"/>
          <w:divBdr>
            <w:top w:val="none" w:sz="0" w:space="0" w:color="auto"/>
            <w:left w:val="none" w:sz="0" w:space="0" w:color="auto"/>
            <w:bottom w:val="none" w:sz="0" w:space="0" w:color="auto"/>
            <w:right w:val="single" w:sz="8" w:space="0" w:color="D5D5D5"/>
          </w:divBdr>
          <w:divsChild>
            <w:div w:id="731387675">
              <w:marLeft w:val="0"/>
              <w:marRight w:val="0"/>
              <w:marTop w:val="0"/>
              <w:marBottom w:val="0"/>
              <w:divBdr>
                <w:top w:val="none" w:sz="0" w:space="0" w:color="auto"/>
                <w:left w:val="none" w:sz="0" w:space="0" w:color="auto"/>
                <w:bottom w:val="none" w:sz="0" w:space="0" w:color="auto"/>
                <w:right w:val="single" w:sz="8" w:space="0" w:color="D5D5D5"/>
              </w:divBdr>
            </w:div>
          </w:divsChild>
        </w:div>
      </w:divsChild>
    </w:div>
    <w:div w:id="1078593226">
      <w:bodyDiv w:val="1"/>
      <w:marLeft w:val="0"/>
      <w:marRight w:val="0"/>
      <w:marTop w:val="0"/>
      <w:marBottom w:val="0"/>
      <w:divBdr>
        <w:top w:val="none" w:sz="0" w:space="0" w:color="auto"/>
        <w:left w:val="none" w:sz="0" w:space="0" w:color="auto"/>
        <w:bottom w:val="none" w:sz="0" w:space="0" w:color="auto"/>
        <w:right w:val="none" w:sz="0" w:space="0" w:color="auto"/>
      </w:divBdr>
      <w:divsChild>
        <w:div w:id="907809428">
          <w:marLeft w:val="0"/>
          <w:marRight w:val="0"/>
          <w:marTop w:val="0"/>
          <w:marBottom w:val="0"/>
          <w:divBdr>
            <w:top w:val="single" w:sz="6" w:space="12" w:color="CCCCCC"/>
            <w:left w:val="none" w:sz="0" w:space="0" w:color="auto"/>
            <w:bottom w:val="none" w:sz="0" w:space="0" w:color="auto"/>
            <w:right w:val="none" w:sz="0" w:space="0" w:color="auto"/>
          </w:divBdr>
        </w:div>
      </w:divsChild>
    </w:div>
    <w:div w:id="1080952456">
      <w:bodyDiv w:val="1"/>
      <w:marLeft w:val="0"/>
      <w:marRight w:val="0"/>
      <w:marTop w:val="0"/>
      <w:marBottom w:val="0"/>
      <w:divBdr>
        <w:top w:val="none" w:sz="0" w:space="0" w:color="auto"/>
        <w:left w:val="none" w:sz="0" w:space="0" w:color="auto"/>
        <w:bottom w:val="none" w:sz="0" w:space="0" w:color="auto"/>
        <w:right w:val="none" w:sz="0" w:space="0" w:color="auto"/>
      </w:divBdr>
    </w:div>
    <w:div w:id="1103955451">
      <w:bodyDiv w:val="1"/>
      <w:marLeft w:val="0"/>
      <w:marRight w:val="0"/>
      <w:marTop w:val="0"/>
      <w:marBottom w:val="0"/>
      <w:divBdr>
        <w:top w:val="none" w:sz="0" w:space="0" w:color="auto"/>
        <w:left w:val="none" w:sz="0" w:space="0" w:color="auto"/>
        <w:bottom w:val="none" w:sz="0" w:space="0" w:color="auto"/>
        <w:right w:val="none" w:sz="0" w:space="0" w:color="auto"/>
      </w:divBdr>
    </w:div>
    <w:div w:id="1109737578">
      <w:bodyDiv w:val="1"/>
      <w:marLeft w:val="0"/>
      <w:marRight w:val="0"/>
      <w:marTop w:val="0"/>
      <w:marBottom w:val="0"/>
      <w:divBdr>
        <w:top w:val="none" w:sz="0" w:space="0" w:color="auto"/>
        <w:left w:val="none" w:sz="0" w:space="0" w:color="auto"/>
        <w:bottom w:val="none" w:sz="0" w:space="0" w:color="auto"/>
        <w:right w:val="none" w:sz="0" w:space="0" w:color="auto"/>
      </w:divBdr>
    </w:div>
    <w:div w:id="1125541821">
      <w:bodyDiv w:val="1"/>
      <w:marLeft w:val="0"/>
      <w:marRight w:val="0"/>
      <w:marTop w:val="0"/>
      <w:marBottom w:val="0"/>
      <w:divBdr>
        <w:top w:val="none" w:sz="0" w:space="0" w:color="auto"/>
        <w:left w:val="none" w:sz="0" w:space="0" w:color="auto"/>
        <w:bottom w:val="none" w:sz="0" w:space="0" w:color="auto"/>
        <w:right w:val="none" w:sz="0" w:space="0" w:color="auto"/>
      </w:divBdr>
      <w:divsChild>
        <w:div w:id="1889681694">
          <w:marLeft w:val="0"/>
          <w:marRight w:val="0"/>
          <w:marTop w:val="243"/>
          <w:marBottom w:val="0"/>
          <w:divBdr>
            <w:top w:val="none" w:sz="0" w:space="0" w:color="auto"/>
            <w:left w:val="none" w:sz="0" w:space="0" w:color="auto"/>
            <w:bottom w:val="none" w:sz="0" w:space="0" w:color="auto"/>
            <w:right w:val="single" w:sz="8" w:space="0" w:color="D5D5D5"/>
          </w:divBdr>
          <w:divsChild>
            <w:div w:id="1813793236">
              <w:marLeft w:val="0"/>
              <w:marRight w:val="0"/>
              <w:marTop w:val="0"/>
              <w:marBottom w:val="0"/>
              <w:divBdr>
                <w:top w:val="none" w:sz="0" w:space="0" w:color="auto"/>
                <w:left w:val="none" w:sz="0" w:space="0" w:color="auto"/>
                <w:bottom w:val="none" w:sz="0" w:space="0" w:color="auto"/>
                <w:right w:val="single" w:sz="8" w:space="0" w:color="D5D5D5"/>
              </w:divBdr>
              <w:divsChild>
                <w:div w:id="1453474466">
                  <w:marLeft w:val="281"/>
                  <w:marRight w:val="281"/>
                  <w:marTop w:val="0"/>
                  <w:marBottom w:val="0"/>
                  <w:divBdr>
                    <w:top w:val="none" w:sz="0" w:space="0" w:color="auto"/>
                    <w:left w:val="none" w:sz="0" w:space="0" w:color="auto"/>
                    <w:bottom w:val="none" w:sz="0" w:space="0" w:color="auto"/>
                    <w:right w:val="none" w:sz="0" w:space="0" w:color="auto"/>
                  </w:divBdr>
                  <w:divsChild>
                    <w:div w:id="1947493519">
                      <w:marLeft w:val="0"/>
                      <w:marRight w:val="0"/>
                      <w:marTop w:val="0"/>
                      <w:marBottom w:val="0"/>
                      <w:divBdr>
                        <w:top w:val="none" w:sz="0" w:space="0" w:color="auto"/>
                        <w:left w:val="none" w:sz="0" w:space="0" w:color="auto"/>
                        <w:bottom w:val="none" w:sz="0" w:space="0" w:color="auto"/>
                        <w:right w:val="none" w:sz="0" w:space="0" w:color="auto"/>
                      </w:divBdr>
                      <w:divsChild>
                        <w:div w:id="8390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3659">
      <w:bodyDiv w:val="1"/>
      <w:marLeft w:val="0"/>
      <w:marRight w:val="0"/>
      <w:marTop w:val="0"/>
      <w:marBottom w:val="0"/>
      <w:divBdr>
        <w:top w:val="none" w:sz="0" w:space="0" w:color="auto"/>
        <w:left w:val="none" w:sz="0" w:space="0" w:color="auto"/>
        <w:bottom w:val="none" w:sz="0" w:space="0" w:color="auto"/>
        <w:right w:val="none" w:sz="0" w:space="0" w:color="auto"/>
      </w:divBdr>
    </w:div>
    <w:div w:id="1139687752">
      <w:bodyDiv w:val="1"/>
      <w:marLeft w:val="0"/>
      <w:marRight w:val="0"/>
      <w:marTop w:val="0"/>
      <w:marBottom w:val="0"/>
      <w:divBdr>
        <w:top w:val="none" w:sz="0" w:space="0" w:color="auto"/>
        <w:left w:val="none" w:sz="0" w:space="0" w:color="auto"/>
        <w:bottom w:val="none" w:sz="0" w:space="0" w:color="auto"/>
        <w:right w:val="none" w:sz="0" w:space="0" w:color="auto"/>
      </w:divBdr>
      <w:divsChild>
        <w:div w:id="793987626">
          <w:marLeft w:val="0"/>
          <w:marRight w:val="0"/>
          <w:marTop w:val="243"/>
          <w:marBottom w:val="0"/>
          <w:divBdr>
            <w:top w:val="none" w:sz="0" w:space="0" w:color="auto"/>
            <w:left w:val="none" w:sz="0" w:space="0" w:color="auto"/>
            <w:bottom w:val="none" w:sz="0" w:space="0" w:color="auto"/>
            <w:right w:val="single" w:sz="8" w:space="0" w:color="D5D5D5"/>
          </w:divBdr>
          <w:divsChild>
            <w:div w:id="840320012">
              <w:marLeft w:val="0"/>
              <w:marRight w:val="0"/>
              <w:marTop w:val="0"/>
              <w:marBottom w:val="0"/>
              <w:divBdr>
                <w:top w:val="none" w:sz="0" w:space="0" w:color="auto"/>
                <w:left w:val="none" w:sz="0" w:space="0" w:color="auto"/>
                <w:bottom w:val="none" w:sz="0" w:space="0" w:color="auto"/>
                <w:right w:val="single" w:sz="8" w:space="0" w:color="D5D5D5"/>
              </w:divBdr>
              <w:divsChild>
                <w:div w:id="1893691181">
                  <w:marLeft w:val="281"/>
                  <w:marRight w:val="281"/>
                  <w:marTop w:val="0"/>
                  <w:marBottom w:val="0"/>
                  <w:divBdr>
                    <w:top w:val="none" w:sz="0" w:space="0" w:color="auto"/>
                    <w:left w:val="none" w:sz="0" w:space="0" w:color="auto"/>
                    <w:bottom w:val="none" w:sz="0" w:space="0" w:color="auto"/>
                    <w:right w:val="none" w:sz="0" w:space="0" w:color="auto"/>
                  </w:divBdr>
                  <w:divsChild>
                    <w:div w:id="520167416">
                      <w:marLeft w:val="0"/>
                      <w:marRight w:val="0"/>
                      <w:marTop w:val="0"/>
                      <w:marBottom w:val="0"/>
                      <w:divBdr>
                        <w:top w:val="none" w:sz="0" w:space="0" w:color="auto"/>
                        <w:left w:val="none" w:sz="0" w:space="0" w:color="auto"/>
                        <w:bottom w:val="none" w:sz="0" w:space="0" w:color="auto"/>
                        <w:right w:val="none" w:sz="0" w:space="0" w:color="auto"/>
                      </w:divBdr>
                      <w:divsChild>
                        <w:div w:id="10113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654336">
      <w:bodyDiv w:val="1"/>
      <w:marLeft w:val="0"/>
      <w:marRight w:val="0"/>
      <w:marTop w:val="0"/>
      <w:marBottom w:val="0"/>
      <w:divBdr>
        <w:top w:val="none" w:sz="0" w:space="0" w:color="auto"/>
        <w:left w:val="none" w:sz="0" w:space="0" w:color="auto"/>
        <w:bottom w:val="none" w:sz="0" w:space="0" w:color="auto"/>
        <w:right w:val="none" w:sz="0" w:space="0" w:color="auto"/>
      </w:divBdr>
    </w:div>
    <w:div w:id="1175270411">
      <w:bodyDiv w:val="1"/>
      <w:marLeft w:val="0"/>
      <w:marRight w:val="0"/>
      <w:marTop w:val="0"/>
      <w:marBottom w:val="0"/>
      <w:divBdr>
        <w:top w:val="none" w:sz="0" w:space="0" w:color="auto"/>
        <w:left w:val="none" w:sz="0" w:space="0" w:color="auto"/>
        <w:bottom w:val="none" w:sz="0" w:space="0" w:color="auto"/>
        <w:right w:val="none" w:sz="0" w:space="0" w:color="auto"/>
      </w:divBdr>
    </w:div>
    <w:div w:id="1226525673">
      <w:bodyDiv w:val="1"/>
      <w:marLeft w:val="0"/>
      <w:marRight w:val="0"/>
      <w:marTop w:val="0"/>
      <w:marBottom w:val="0"/>
      <w:divBdr>
        <w:top w:val="none" w:sz="0" w:space="0" w:color="auto"/>
        <w:left w:val="none" w:sz="0" w:space="0" w:color="auto"/>
        <w:bottom w:val="none" w:sz="0" w:space="0" w:color="auto"/>
        <w:right w:val="none" w:sz="0" w:space="0" w:color="auto"/>
      </w:divBdr>
    </w:div>
    <w:div w:id="1261791439">
      <w:bodyDiv w:val="1"/>
      <w:marLeft w:val="0"/>
      <w:marRight w:val="0"/>
      <w:marTop w:val="0"/>
      <w:marBottom w:val="0"/>
      <w:divBdr>
        <w:top w:val="none" w:sz="0" w:space="0" w:color="auto"/>
        <w:left w:val="none" w:sz="0" w:space="0" w:color="auto"/>
        <w:bottom w:val="none" w:sz="0" w:space="0" w:color="auto"/>
        <w:right w:val="none" w:sz="0" w:space="0" w:color="auto"/>
      </w:divBdr>
    </w:div>
    <w:div w:id="1270703167">
      <w:bodyDiv w:val="1"/>
      <w:marLeft w:val="0"/>
      <w:marRight w:val="0"/>
      <w:marTop w:val="0"/>
      <w:marBottom w:val="0"/>
      <w:divBdr>
        <w:top w:val="none" w:sz="0" w:space="0" w:color="auto"/>
        <w:left w:val="none" w:sz="0" w:space="0" w:color="auto"/>
        <w:bottom w:val="none" w:sz="0" w:space="0" w:color="auto"/>
        <w:right w:val="none" w:sz="0" w:space="0" w:color="auto"/>
      </w:divBdr>
      <w:divsChild>
        <w:div w:id="652295634">
          <w:marLeft w:val="0"/>
          <w:marRight w:val="0"/>
          <w:marTop w:val="0"/>
          <w:marBottom w:val="0"/>
          <w:divBdr>
            <w:top w:val="single" w:sz="6" w:space="12" w:color="CCCCCC"/>
            <w:left w:val="none" w:sz="0" w:space="0" w:color="auto"/>
            <w:bottom w:val="none" w:sz="0" w:space="0" w:color="auto"/>
            <w:right w:val="none" w:sz="0" w:space="0" w:color="auto"/>
          </w:divBdr>
        </w:div>
      </w:divsChild>
    </w:div>
    <w:div w:id="1299527476">
      <w:bodyDiv w:val="1"/>
      <w:marLeft w:val="0"/>
      <w:marRight w:val="0"/>
      <w:marTop w:val="0"/>
      <w:marBottom w:val="0"/>
      <w:divBdr>
        <w:top w:val="none" w:sz="0" w:space="0" w:color="auto"/>
        <w:left w:val="none" w:sz="0" w:space="0" w:color="auto"/>
        <w:bottom w:val="none" w:sz="0" w:space="0" w:color="auto"/>
        <w:right w:val="none" w:sz="0" w:space="0" w:color="auto"/>
      </w:divBdr>
    </w:div>
    <w:div w:id="1374693085">
      <w:bodyDiv w:val="1"/>
      <w:marLeft w:val="0"/>
      <w:marRight w:val="0"/>
      <w:marTop w:val="0"/>
      <w:marBottom w:val="0"/>
      <w:divBdr>
        <w:top w:val="none" w:sz="0" w:space="0" w:color="auto"/>
        <w:left w:val="none" w:sz="0" w:space="0" w:color="auto"/>
        <w:bottom w:val="none" w:sz="0" w:space="0" w:color="auto"/>
        <w:right w:val="none" w:sz="0" w:space="0" w:color="auto"/>
      </w:divBdr>
      <w:divsChild>
        <w:div w:id="101875509">
          <w:marLeft w:val="0"/>
          <w:marRight w:val="0"/>
          <w:marTop w:val="0"/>
          <w:marBottom w:val="0"/>
          <w:divBdr>
            <w:top w:val="single" w:sz="6" w:space="12" w:color="CCCCCC"/>
            <w:left w:val="none" w:sz="0" w:space="0" w:color="auto"/>
            <w:bottom w:val="none" w:sz="0" w:space="0" w:color="auto"/>
            <w:right w:val="none" w:sz="0" w:space="0" w:color="auto"/>
          </w:divBdr>
        </w:div>
      </w:divsChild>
    </w:div>
    <w:div w:id="1376471233">
      <w:bodyDiv w:val="1"/>
      <w:marLeft w:val="0"/>
      <w:marRight w:val="0"/>
      <w:marTop w:val="0"/>
      <w:marBottom w:val="0"/>
      <w:divBdr>
        <w:top w:val="none" w:sz="0" w:space="0" w:color="auto"/>
        <w:left w:val="none" w:sz="0" w:space="0" w:color="auto"/>
        <w:bottom w:val="none" w:sz="0" w:space="0" w:color="auto"/>
        <w:right w:val="none" w:sz="0" w:space="0" w:color="auto"/>
      </w:divBdr>
      <w:divsChild>
        <w:div w:id="669286211">
          <w:marLeft w:val="0"/>
          <w:marRight w:val="0"/>
          <w:marTop w:val="0"/>
          <w:marBottom w:val="0"/>
          <w:divBdr>
            <w:top w:val="single" w:sz="6" w:space="12" w:color="CCCCCC"/>
            <w:left w:val="none" w:sz="0" w:space="0" w:color="auto"/>
            <w:bottom w:val="none" w:sz="0" w:space="0" w:color="auto"/>
            <w:right w:val="none" w:sz="0" w:space="0" w:color="auto"/>
          </w:divBdr>
        </w:div>
      </w:divsChild>
    </w:div>
    <w:div w:id="1403285213">
      <w:bodyDiv w:val="1"/>
      <w:marLeft w:val="0"/>
      <w:marRight w:val="0"/>
      <w:marTop w:val="0"/>
      <w:marBottom w:val="0"/>
      <w:divBdr>
        <w:top w:val="none" w:sz="0" w:space="0" w:color="auto"/>
        <w:left w:val="none" w:sz="0" w:space="0" w:color="auto"/>
        <w:bottom w:val="none" w:sz="0" w:space="0" w:color="auto"/>
        <w:right w:val="none" w:sz="0" w:space="0" w:color="auto"/>
      </w:divBdr>
    </w:div>
    <w:div w:id="1407608801">
      <w:bodyDiv w:val="1"/>
      <w:marLeft w:val="0"/>
      <w:marRight w:val="0"/>
      <w:marTop w:val="0"/>
      <w:marBottom w:val="0"/>
      <w:divBdr>
        <w:top w:val="none" w:sz="0" w:space="0" w:color="auto"/>
        <w:left w:val="none" w:sz="0" w:space="0" w:color="auto"/>
        <w:bottom w:val="none" w:sz="0" w:space="0" w:color="auto"/>
        <w:right w:val="none" w:sz="0" w:space="0" w:color="auto"/>
      </w:divBdr>
      <w:divsChild>
        <w:div w:id="308021067">
          <w:marLeft w:val="0"/>
          <w:marRight w:val="0"/>
          <w:marTop w:val="0"/>
          <w:marBottom w:val="0"/>
          <w:divBdr>
            <w:top w:val="single" w:sz="6" w:space="12" w:color="CCCCCC"/>
            <w:left w:val="none" w:sz="0" w:space="0" w:color="auto"/>
            <w:bottom w:val="none" w:sz="0" w:space="0" w:color="auto"/>
            <w:right w:val="none" w:sz="0" w:space="0" w:color="auto"/>
          </w:divBdr>
        </w:div>
      </w:divsChild>
    </w:div>
    <w:div w:id="1410735739">
      <w:bodyDiv w:val="1"/>
      <w:marLeft w:val="0"/>
      <w:marRight w:val="0"/>
      <w:marTop w:val="0"/>
      <w:marBottom w:val="0"/>
      <w:divBdr>
        <w:top w:val="none" w:sz="0" w:space="0" w:color="auto"/>
        <w:left w:val="none" w:sz="0" w:space="0" w:color="auto"/>
        <w:bottom w:val="none" w:sz="0" w:space="0" w:color="auto"/>
        <w:right w:val="none" w:sz="0" w:space="0" w:color="auto"/>
      </w:divBdr>
      <w:divsChild>
        <w:div w:id="274287743">
          <w:marLeft w:val="0"/>
          <w:marRight w:val="0"/>
          <w:marTop w:val="195"/>
          <w:marBottom w:val="0"/>
          <w:divBdr>
            <w:top w:val="none" w:sz="0" w:space="0" w:color="auto"/>
            <w:left w:val="none" w:sz="0" w:space="0" w:color="auto"/>
            <w:bottom w:val="none" w:sz="0" w:space="0" w:color="auto"/>
            <w:right w:val="single" w:sz="6" w:space="0" w:color="D5D5D5"/>
          </w:divBdr>
          <w:divsChild>
            <w:div w:id="1647054956">
              <w:marLeft w:val="0"/>
              <w:marRight w:val="0"/>
              <w:marTop w:val="0"/>
              <w:marBottom w:val="0"/>
              <w:divBdr>
                <w:top w:val="none" w:sz="0" w:space="0" w:color="auto"/>
                <w:left w:val="none" w:sz="0" w:space="0" w:color="auto"/>
                <w:bottom w:val="none" w:sz="0" w:space="0" w:color="auto"/>
                <w:right w:val="single" w:sz="6" w:space="0" w:color="D5D5D5"/>
              </w:divBdr>
              <w:divsChild>
                <w:div w:id="40061239">
                  <w:marLeft w:val="225"/>
                  <w:marRight w:val="225"/>
                  <w:marTop w:val="0"/>
                  <w:marBottom w:val="0"/>
                  <w:divBdr>
                    <w:top w:val="none" w:sz="0" w:space="0" w:color="auto"/>
                    <w:left w:val="none" w:sz="0" w:space="0" w:color="auto"/>
                    <w:bottom w:val="none" w:sz="0" w:space="0" w:color="auto"/>
                    <w:right w:val="none" w:sz="0" w:space="0" w:color="auto"/>
                  </w:divBdr>
                  <w:divsChild>
                    <w:div w:id="590311832">
                      <w:marLeft w:val="0"/>
                      <w:marRight w:val="0"/>
                      <w:marTop w:val="0"/>
                      <w:marBottom w:val="0"/>
                      <w:divBdr>
                        <w:top w:val="none" w:sz="0" w:space="0" w:color="auto"/>
                        <w:left w:val="none" w:sz="0" w:space="0" w:color="auto"/>
                        <w:bottom w:val="none" w:sz="0" w:space="0" w:color="auto"/>
                        <w:right w:val="none" w:sz="0" w:space="0" w:color="auto"/>
                      </w:divBdr>
                      <w:divsChild>
                        <w:div w:id="708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847663">
      <w:bodyDiv w:val="1"/>
      <w:marLeft w:val="0"/>
      <w:marRight w:val="0"/>
      <w:marTop w:val="0"/>
      <w:marBottom w:val="0"/>
      <w:divBdr>
        <w:top w:val="none" w:sz="0" w:space="0" w:color="auto"/>
        <w:left w:val="none" w:sz="0" w:space="0" w:color="auto"/>
        <w:bottom w:val="none" w:sz="0" w:space="0" w:color="auto"/>
        <w:right w:val="none" w:sz="0" w:space="0" w:color="auto"/>
      </w:divBdr>
      <w:divsChild>
        <w:div w:id="1209683515">
          <w:marLeft w:val="0"/>
          <w:marRight w:val="0"/>
          <w:marTop w:val="243"/>
          <w:marBottom w:val="0"/>
          <w:divBdr>
            <w:top w:val="none" w:sz="0" w:space="0" w:color="auto"/>
            <w:left w:val="none" w:sz="0" w:space="0" w:color="auto"/>
            <w:bottom w:val="none" w:sz="0" w:space="0" w:color="auto"/>
            <w:right w:val="single" w:sz="8" w:space="0" w:color="D5D5D5"/>
          </w:divBdr>
          <w:divsChild>
            <w:div w:id="1073426714">
              <w:marLeft w:val="0"/>
              <w:marRight w:val="0"/>
              <w:marTop w:val="0"/>
              <w:marBottom w:val="0"/>
              <w:divBdr>
                <w:top w:val="none" w:sz="0" w:space="0" w:color="auto"/>
                <w:left w:val="none" w:sz="0" w:space="0" w:color="auto"/>
                <w:bottom w:val="none" w:sz="0" w:space="0" w:color="auto"/>
                <w:right w:val="single" w:sz="8" w:space="0" w:color="D5D5D5"/>
              </w:divBdr>
            </w:div>
          </w:divsChild>
        </w:div>
      </w:divsChild>
    </w:div>
    <w:div w:id="1501582023">
      <w:bodyDiv w:val="1"/>
      <w:marLeft w:val="0"/>
      <w:marRight w:val="0"/>
      <w:marTop w:val="0"/>
      <w:marBottom w:val="0"/>
      <w:divBdr>
        <w:top w:val="none" w:sz="0" w:space="0" w:color="auto"/>
        <w:left w:val="none" w:sz="0" w:space="0" w:color="auto"/>
        <w:bottom w:val="none" w:sz="0" w:space="0" w:color="auto"/>
        <w:right w:val="none" w:sz="0" w:space="0" w:color="auto"/>
      </w:divBdr>
    </w:div>
    <w:div w:id="1524783724">
      <w:bodyDiv w:val="1"/>
      <w:marLeft w:val="0"/>
      <w:marRight w:val="0"/>
      <w:marTop w:val="0"/>
      <w:marBottom w:val="0"/>
      <w:divBdr>
        <w:top w:val="none" w:sz="0" w:space="0" w:color="auto"/>
        <w:left w:val="none" w:sz="0" w:space="0" w:color="auto"/>
        <w:bottom w:val="none" w:sz="0" w:space="0" w:color="auto"/>
        <w:right w:val="none" w:sz="0" w:space="0" w:color="auto"/>
      </w:divBdr>
      <w:divsChild>
        <w:div w:id="367221575">
          <w:marLeft w:val="0"/>
          <w:marRight w:val="0"/>
          <w:marTop w:val="0"/>
          <w:marBottom w:val="0"/>
          <w:divBdr>
            <w:top w:val="single" w:sz="6" w:space="12" w:color="CCCCCC"/>
            <w:left w:val="none" w:sz="0" w:space="0" w:color="auto"/>
            <w:bottom w:val="none" w:sz="0" w:space="0" w:color="auto"/>
            <w:right w:val="none" w:sz="0" w:space="0" w:color="auto"/>
          </w:divBdr>
        </w:div>
      </w:divsChild>
    </w:div>
    <w:div w:id="1532304647">
      <w:bodyDiv w:val="1"/>
      <w:marLeft w:val="0"/>
      <w:marRight w:val="0"/>
      <w:marTop w:val="0"/>
      <w:marBottom w:val="0"/>
      <w:divBdr>
        <w:top w:val="none" w:sz="0" w:space="0" w:color="auto"/>
        <w:left w:val="none" w:sz="0" w:space="0" w:color="auto"/>
        <w:bottom w:val="none" w:sz="0" w:space="0" w:color="auto"/>
        <w:right w:val="none" w:sz="0" w:space="0" w:color="auto"/>
      </w:divBdr>
      <w:divsChild>
        <w:div w:id="2101875906">
          <w:marLeft w:val="0"/>
          <w:marRight w:val="0"/>
          <w:marTop w:val="0"/>
          <w:marBottom w:val="0"/>
          <w:divBdr>
            <w:top w:val="single" w:sz="6" w:space="12" w:color="CCCCCC"/>
            <w:left w:val="none" w:sz="0" w:space="0" w:color="auto"/>
            <w:bottom w:val="none" w:sz="0" w:space="0" w:color="auto"/>
            <w:right w:val="none" w:sz="0" w:space="0" w:color="auto"/>
          </w:divBdr>
        </w:div>
      </w:divsChild>
    </w:div>
    <w:div w:id="1569457048">
      <w:bodyDiv w:val="1"/>
      <w:marLeft w:val="0"/>
      <w:marRight w:val="0"/>
      <w:marTop w:val="0"/>
      <w:marBottom w:val="0"/>
      <w:divBdr>
        <w:top w:val="none" w:sz="0" w:space="0" w:color="auto"/>
        <w:left w:val="none" w:sz="0" w:space="0" w:color="auto"/>
        <w:bottom w:val="none" w:sz="0" w:space="0" w:color="auto"/>
        <w:right w:val="none" w:sz="0" w:space="0" w:color="auto"/>
      </w:divBdr>
      <w:divsChild>
        <w:div w:id="1497723044">
          <w:marLeft w:val="0"/>
          <w:marRight w:val="0"/>
          <w:marTop w:val="0"/>
          <w:marBottom w:val="0"/>
          <w:divBdr>
            <w:top w:val="single" w:sz="6" w:space="12" w:color="CCCCCC"/>
            <w:left w:val="none" w:sz="0" w:space="0" w:color="auto"/>
            <w:bottom w:val="none" w:sz="0" w:space="0" w:color="auto"/>
            <w:right w:val="none" w:sz="0" w:space="0" w:color="auto"/>
          </w:divBdr>
        </w:div>
      </w:divsChild>
    </w:div>
    <w:div w:id="1586303754">
      <w:bodyDiv w:val="1"/>
      <w:marLeft w:val="0"/>
      <w:marRight w:val="0"/>
      <w:marTop w:val="0"/>
      <w:marBottom w:val="0"/>
      <w:divBdr>
        <w:top w:val="none" w:sz="0" w:space="0" w:color="auto"/>
        <w:left w:val="none" w:sz="0" w:space="0" w:color="auto"/>
        <w:bottom w:val="none" w:sz="0" w:space="0" w:color="auto"/>
        <w:right w:val="none" w:sz="0" w:space="0" w:color="auto"/>
      </w:divBdr>
      <w:divsChild>
        <w:div w:id="2069962289">
          <w:marLeft w:val="0"/>
          <w:marRight w:val="0"/>
          <w:marTop w:val="0"/>
          <w:marBottom w:val="0"/>
          <w:divBdr>
            <w:top w:val="single" w:sz="6" w:space="12" w:color="CCCCCC"/>
            <w:left w:val="none" w:sz="0" w:space="0" w:color="auto"/>
            <w:bottom w:val="none" w:sz="0" w:space="0" w:color="auto"/>
            <w:right w:val="none" w:sz="0" w:space="0" w:color="auto"/>
          </w:divBdr>
        </w:div>
      </w:divsChild>
    </w:div>
    <w:div w:id="1611156802">
      <w:bodyDiv w:val="1"/>
      <w:marLeft w:val="0"/>
      <w:marRight w:val="0"/>
      <w:marTop w:val="0"/>
      <w:marBottom w:val="0"/>
      <w:divBdr>
        <w:top w:val="none" w:sz="0" w:space="0" w:color="auto"/>
        <w:left w:val="none" w:sz="0" w:space="0" w:color="auto"/>
        <w:bottom w:val="none" w:sz="0" w:space="0" w:color="auto"/>
        <w:right w:val="none" w:sz="0" w:space="0" w:color="auto"/>
      </w:divBdr>
    </w:div>
    <w:div w:id="1611156965">
      <w:bodyDiv w:val="1"/>
      <w:marLeft w:val="0"/>
      <w:marRight w:val="0"/>
      <w:marTop w:val="0"/>
      <w:marBottom w:val="0"/>
      <w:divBdr>
        <w:top w:val="none" w:sz="0" w:space="0" w:color="auto"/>
        <w:left w:val="none" w:sz="0" w:space="0" w:color="auto"/>
        <w:bottom w:val="none" w:sz="0" w:space="0" w:color="auto"/>
        <w:right w:val="none" w:sz="0" w:space="0" w:color="auto"/>
      </w:divBdr>
    </w:div>
    <w:div w:id="1632396891">
      <w:bodyDiv w:val="1"/>
      <w:marLeft w:val="0"/>
      <w:marRight w:val="0"/>
      <w:marTop w:val="0"/>
      <w:marBottom w:val="0"/>
      <w:divBdr>
        <w:top w:val="none" w:sz="0" w:space="0" w:color="auto"/>
        <w:left w:val="none" w:sz="0" w:space="0" w:color="auto"/>
        <w:bottom w:val="none" w:sz="0" w:space="0" w:color="auto"/>
        <w:right w:val="none" w:sz="0" w:space="0" w:color="auto"/>
      </w:divBdr>
    </w:div>
    <w:div w:id="1635133329">
      <w:bodyDiv w:val="1"/>
      <w:marLeft w:val="0"/>
      <w:marRight w:val="0"/>
      <w:marTop w:val="0"/>
      <w:marBottom w:val="0"/>
      <w:divBdr>
        <w:top w:val="none" w:sz="0" w:space="0" w:color="auto"/>
        <w:left w:val="none" w:sz="0" w:space="0" w:color="auto"/>
        <w:bottom w:val="none" w:sz="0" w:space="0" w:color="auto"/>
        <w:right w:val="none" w:sz="0" w:space="0" w:color="auto"/>
      </w:divBdr>
    </w:div>
    <w:div w:id="1650087647">
      <w:bodyDiv w:val="1"/>
      <w:marLeft w:val="0"/>
      <w:marRight w:val="0"/>
      <w:marTop w:val="0"/>
      <w:marBottom w:val="0"/>
      <w:divBdr>
        <w:top w:val="none" w:sz="0" w:space="0" w:color="auto"/>
        <w:left w:val="none" w:sz="0" w:space="0" w:color="auto"/>
        <w:bottom w:val="none" w:sz="0" w:space="0" w:color="auto"/>
        <w:right w:val="none" w:sz="0" w:space="0" w:color="auto"/>
      </w:divBdr>
    </w:div>
    <w:div w:id="1669165414">
      <w:bodyDiv w:val="1"/>
      <w:marLeft w:val="0"/>
      <w:marRight w:val="0"/>
      <w:marTop w:val="0"/>
      <w:marBottom w:val="0"/>
      <w:divBdr>
        <w:top w:val="none" w:sz="0" w:space="0" w:color="auto"/>
        <w:left w:val="none" w:sz="0" w:space="0" w:color="auto"/>
        <w:bottom w:val="none" w:sz="0" w:space="0" w:color="auto"/>
        <w:right w:val="none" w:sz="0" w:space="0" w:color="auto"/>
      </w:divBdr>
      <w:divsChild>
        <w:div w:id="853223906">
          <w:marLeft w:val="0"/>
          <w:marRight w:val="0"/>
          <w:marTop w:val="0"/>
          <w:marBottom w:val="0"/>
          <w:divBdr>
            <w:top w:val="single" w:sz="6" w:space="12" w:color="CCCCCC"/>
            <w:left w:val="none" w:sz="0" w:space="0" w:color="auto"/>
            <w:bottom w:val="none" w:sz="0" w:space="0" w:color="auto"/>
            <w:right w:val="none" w:sz="0" w:space="0" w:color="auto"/>
          </w:divBdr>
        </w:div>
      </w:divsChild>
    </w:div>
    <w:div w:id="1717699865">
      <w:bodyDiv w:val="1"/>
      <w:marLeft w:val="0"/>
      <w:marRight w:val="0"/>
      <w:marTop w:val="0"/>
      <w:marBottom w:val="0"/>
      <w:divBdr>
        <w:top w:val="none" w:sz="0" w:space="0" w:color="auto"/>
        <w:left w:val="none" w:sz="0" w:space="0" w:color="auto"/>
        <w:bottom w:val="none" w:sz="0" w:space="0" w:color="auto"/>
        <w:right w:val="none" w:sz="0" w:space="0" w:color="auto"/>
      </w:divBdr>
    </w:div>
    <w:div w:id="1727948246">
      <w:bodyDiv w:val="1"/>
      <w:marLeft w:val="0"/>
      <w:marRight w:val="0"/>
      <w:marTop w:val="0"/>
      <w:marBottom w:val="0"/>
      <w:divBdr>
        <w:top w:val="none" w:sz="0" w:space="0" w:color="auto"/>
        <w:left w:val="none" w:sz="0" w:space="0" w:color="auto"/>
        <w:bottom w:val="none" w:sz="0" w:space="0" w:color="auto"/>
        <w:right w:val="none" w:sz="0" w:space="0" w:color="auto"/>
      </w:divBdr>
    </w:div>
    <w:div w:id="1743287654">
      <w:bodyDiv w:val="1"/>
      <w:marLeft w:val="0"/>
      <w:marRight w:val="0"/>
      <w:marTop w:val="0"/>
      <w:marBottom w:val="0"/>
      <w:divBdr>
        <w:top w:val="none" w:sz="0" w:space="0" w:color="auto"/>
        <w:left w:val="none" w:sz="0" w:space="0" w:color="auto"/>
        <w:bottom w:val="none" w:sz="0" w:space="0" w:color="auto"/>
        <w:right w:val="none" w:sz="0" w:space="0" w:color="auto"/>
      </w:divBdr>
    </w:div>
    <w:div w:id="1748576646">
      <w:bodyDiv w:val="1"/>
      <w:marLeft w:val="0"/>
      <w:marRight w:val="0"/>
      <w:marTop w:val="0"/>
      <w:marBottom w:val="0"/>
      <w:divBdr>
        <w:top w:val="none" w:sz="0" w:space="0" w:color="auto"/>
        <w:left w:val="none" w:sz="0" w:space="0" w:color="auto"/>
        <w:bottom w:val="none" w:sz="0" w:space="0" w:color="auto"/>
        <w:right w:val="none" w:sz="0" w:space="0" w:color="auto"/>
      </w:divBdr>
    </w:div>
    <w:div w:id="1775399718">
      <w:bodyDiv w:val="1"/>
      <w:marLeft w:val="0"/>
      <w:marRight w:val="0"/>
      <w:marTop w:val="0"/>
      <w:marBottom w:val="0"/>
      <w:divBdr>
        <w:top w:val="none" w:sz="0" w:space="0" w:color="auto"/>
        <w:left w:val="none" w:sz="0" w:space="0" w:color="auto"/>
        <w:bottom w:val="none" w:sz="0" w:space="0" w:color="auto"/>
        <w:right w:val="none" w:sz="0" w:space="0" w:color="auto"/>
      </w:divBdr>
      <w:divsChild>
        <w:div w:id="582035702">
          <w:marLeft w:val="0"/>
          <w:marRight w:val="0"/>
          <w:marTop w:val="243"/>
          <w:marBottom w:val="0"/>
          <w:divBdr>
            <w:top w:val="none" w:sz="0" w:space="0" w:color="auto"/>
            <w:left w:val="none" w:sz="0" w:space="0" w:color="auto"/>
            <w:bottom w:val="none" w:sz="0" w:space="0" w:color="auto"/>
            <w:right w:val="single" w:sz="8" w:space="0" w:color="D5D5D5"/>
          </w:divBdr>
          <w:divsChild>
            <w:div w:id="2040857841">
              <w:marLeft w:val="0"/>
              <w:marRight w:val="0"/>
              <w:marTop w:val="0"/>
              <w:marBottom w:val="0"/>
              <w:divBdr>
                <w:top w:val="none" w:sz="0" w:space="0" w:color="auto"/>
                <w:left w:val="none" w:sz="0" w:space="0" w:color="auto"/>
                <w:bottom w:val="none" w:sz="0" w:space="0" w:color="auto"/>
                <w:right w:val="single" w:sz="8" w:space="0" w:color="D5D5D5"/>
              </w:divBdr>
            </w:div>
          </w:divsChild>
        </w:div>
      </w:divsChild>
    </w:div>
    <w:div w:id="1780448136">
      <w:bodyDiv w:val="1"/>
      <w:marLeft w:val="0"/>
      <w:marRight w:val="0"/>
      <w:marTop w:val="0"/>
      <w:marBottom w:val="0"/>
      <w:divBdr>
        <w:top w:val="none" w:sz="0" w:space="0" w:color="auto"/>
        <w:left w:val="none" w:sz="0" w:space="0" w:color="auto"/>
        <w:bottom w:val="none" w:sz="0" w:space="0" w:color="auto"/>
        <w:right w:val="none" w:sz="0" w:space="0" w:color="auto"/>
      </w:divBdr>
      <w:divsChild>
        <w:div w:id="993947038">
          <w:marLeft w:val="0"/>
          <w:marRight w:val="0"/>
          <w:marTop w:val="195"/>
          <w:marBottom w:val="0"/>
          <w:divBdr>
            <w:top w:val="none" w:sz="0" w:space="0" w:color="auto"/>
            <w:left w:val="none" w:sz="0" w:space="0" w:color="auto"/>
            <w:bottom w:val="none" w:sz="0" w:space="0" w:color="auto"/>
            <w:right w:val="single" w:sz="6" w:space="0" w:color="D5D5D5"/>
          </w:divBdr>
          <w:divsChild>
            <w:div w:id="28334922">
              <w:marLeft w:val="0"/>
              <w:marRight w:val="0"/>
              <w:marTop w:val="0"/>
              <w:marBottom w:val="0"/>
              <w:divBdr>
                <w:top w:val="none" w:sz="0" w:space="0" w:color="auto"/>
                <w:left w:val="none" w:sz="0" w:space="0" w:color="auto"/>
                <w:bottom w:val="none" w:sz="0" w:space="0" w:color="auto"/>
                <w:right w:val="single" w:sz="6" w:space="0" w:color="D5D5D5"/>
              </w:divBdr>
              <w:divsChild>
                <w:div w:id="1333338014">
                  <w:marLeft w:val="225"/>
                  <w:marRight w:val="225"/>
                  <w:marTop w:val="0"/>
                  <w:marBottom w:val="0"/>
                  <w:divBdr>
                    <w:top w:val="none" w:sz="0" w:space="0" w:color="auto"/>
                    <w:left w:val="none" w:sz="0" w:space="0" w:color="auto"/>
                    <w:bottom w:val="none" w:sz="0" w:space="0" w:color="auto"/>
                    <w:right w:val="none" w:sz="0" w:space="0" w:color="auto"/>
                  </w:divBdr>
                  <w:divsChild>
                    <w:div w:id="1034158546">
                      <w:marLeft w:val="0"/>
                      <w:marRight w:val="0"/>
                      <w:marTop w:val="0"/>
                      <w:marBottom w:val="0"/>
                      <w:divBdr>
                        <w:top w:val="none" w:sz="0" w:space="0" w:color="auto"/>
                        <w:left w:val="none" w:sz="0" w:space="0" w:color="auto"/>
                        <w:bottom w:val="none" w:sz="0" w:space="0" w:color="auto"/>
                        <w:right w:val="none" w:sz="0" w:space="0" w:color="auto"/>
                      </w:divBdr>
                      <w:divsChild>
                        <w:div w:id="20715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704249">
      <w:bodyDiv w:val="1"/>
      <w:marLeft w:val="0"/>
      <w:marRight w:val="0"/>
      <w:marTop w:val="0"/>
      <w:marBottom w:val="0"/>
      <w:divBdr>
        <w:top w:val="none" w:sz="0" w:space="0" w:color="auto"/>
        <w:left w:val="none" w:sz="0" w:space="0" w:color="auto"/>
        <w:bottom w:val="none" w:sz="0" w:space="0" w:color="auto"/>
        <w:right w:val="none" w:sz="0" w:space="0" w:color="auto"/>
      </w:divBdr>
    </w:div>
    <w:div w:id="1818112724">
      <w:bodyDiv w:val="1"/>
      <w:marLeft w:val="0"/>
      <w:marRight w:val="0"/>
      <w:marTop w:val="0"/>
      <w:marBottom w:val="0"/>
      <w:divBdr>
        <w:top w:val="none" w:sz="0" w:space="0" w:color="auto"/>
        <w:left w:val="none" w:sz="0" w:space="0" w:color="auto"/>
        <w:bottom w:val="none" w:sz="0" w:space="0" w:color="auto"/>
        <w:right w:val="none" w:sz="0" w:space="0" w:color="auto"/>
      </w:divBdr>
    </w:div>
    <w:div w:id="1835219320">
      <w:bodyDiv w:val="1"/>
      <w:marLeft w:val="0"/>
      <w:marRight w:val="0"/>
      <w:marTop w:val="0"/>
      <w:marBottom w:val="0"/>
      <w:divBdr>
        <w:top w:val="none" w:sz="0" w:space="0" w:color="auto"/>
        <w:left w:val="none" w:sz="0" w:space="0" w:color="auto"/>
        <w:bottom w:val="none" w:sz="0" w:space="0" w:color="auto"/>
        <w:right w:val="none" w:sz="0" w:space="0" w:color="auto"/>
      </w:divBdr>
    </w:div>
    <w:div w:id="1847136425">
      <w:bodyDiv w:val="1"/>
      <w:marLeft w:val="0"/>
      <w:marRight w:val="0"/>
      <w:marTop w:val="0"/>
      <w:marBottom w:val="0"/>
      <w:divBdr>
        <w:top w:val="none" w:sz="0" w:space="0" w:color="auto"/>
        <w:left w:val="none" w:sz="0" w:space="0" w:color="auto"/>
        <w:bottom w:val="none" w:sz="0" w:space="0" w:color="auto"/>
        <w:right w:val="none" w:sz="0" w:space="0" w:color="auto"/>
      </w:divBdr>
      <w:divsChild>
        <w:div w:id="1389257044">
          <w:marLeft w:val="0"/>
          <w:marRight w:val="0"/>
          <w:marTop w:val="0"/>
          <w:marBottom w:val="0"/>
          <w:divBdr>
            <w:top w:val="single" w:sz="6" w:space="12" w:color="CCCCCC"/>
            <w:left w:val="none" w:sz="0" w:space="0" w:color="auto"/>
            <w:bottom w:val="none" w:sz="0" w:space="0" w:color="auto"/>
            <w:right w:val="none" w:sz="0" w:space="0" w:color="auto"/>
          </w:divBdr>
        </w:div>
      </w:divsChild>
    </w:div>
    <w:div w:id="1900164907">
      <w:bodyDiv w:val="1"/>
      <w:marLeft w:val="0"/>
      <w:marRight w:val="0"/>
      <w:marTop w:val="0"/>
      <w:marBottom w:val="0"/>
      <w:divBdr>
        <w:top w:val="none" w:sz="0" w:space="0" w:color="auto"/>
        <w:left w:val="none" w:sz="0" w:space="0" w:color="auto"/>
        <w:bottom w:val="none" w:sz="0" w:space="0" w:color="auto"/>
        <w:right w:val="none" w:sz="0" w:space="0" w:color="auto"/>
      </w:divBdr>
      <w:divsChild>
        <w:div w:id="8511">
          <w:marLeft w:val="0"/>
          <w:marRight w:val="0"/>
          <w:marTop w:val="0"/>
          <w:marBottom w:val="0"/>
          <w:divBdr>
            <w:top w:val="single" w:sz="6" w:space="12" w:color="CCCCCC"/>
            <w:left w:val="none" w:sz="0" w:space="0" w:color="auto"/>
            <w:bottom w:val="none" w:sz="0" w:space="0" w:color="auto"/>
            <w:right w:val="none" w:sz="0" w:space="0" w:color="auto"/>
          </w:divBdr>
        </w:div>
      </w:divsChild>
    </w:div>
    <w:div w:id="1908491918">
      <w:bodyDiv w:val="1"/>
      <w:marLeft w:val="0"/>
      <w:marRight w:val="0"/>
      <w:marTop w:val="0"/>
      <w:marBottom w:val="0"/>
      <w:divBdr>
        <w:top w:val="none" w:sz="0" w:space="0" w:color="auto"/>
        <w:left w:val="none" w:sz="0" w:space="0" w:color="auto"/>
        <w:bottom w:val="none" w:sz="0" w:space="0" w:color="auto"/>
        <w:right w:val="none" w:sz="0" w:space="0" w:color="auto"/>
      </w:divBdr>
      <w:divsChild>
        <w:div w:id="1249999803">
          <w:marLeft w:val="0"/>
          <w:marRight w:val="0"/>
          <w:marTop w:val="0"/>
          <w:marBottom w:val="0"/>
          <w:divBdr>
            <w:top w:val="single" w:sz="6" w:space="12" w:color="CCCCCC"/>
            <w:left w:val="none" w:sz="0" w:space="0" w:color="auto"/>
            <w:bottom w:val="none" w:sz="0" w:space="0" w:color="auto"/>
            <w:right w:val="none" w:sz="0" w:space="0" w:color="auto"/>
          </w:divBdr>
        </w:div>
      </w:divsChild>
    </w:div>
    <w:div w:id="1930189081">
      <w:bodyDiv w:val="1"/>
      <w:marLeft w:val="0"/>
      <w:marRight w:val="0"/>
      <w:marTop w:val="0"/>
      <w:marBottom w:val="0"/>
      <w:divBdr>
        <w:top w:val="none" w:sz="0" w:space="0" w:color="auto"/>
        <w:left w:val="none" w:sz="0" w:space="0" w:color="auto"/>
        <w:bottom w:val="none" w:sz="0" w:space="0" w:color="auto"/>
        <w:right w:val="none" w:sz="0" w:space="0" w:color="auto"/>
      </w:divBdr>
      <w:divsChild>
        <w:div w:id="450173380">
          <w:marLeft w:val="0"/>
          <w:marRight w:val="0"/>
          <w:marTop w:val="0"/>
          <w:marBottom w:val="0"/>
          <w:divBdr>
            <w:top w:val="single" w:sz="6" w:space="12" w:color="CCCCCC"/>
            <w:left w:val="none" w:sz="0" w:space="0" w:color="auto"/>
            <w:bottom w:val="none" w:sz="0" w:space="0" w:color="auto"/>
            <w:right w:val="none" w:sz="0" w:space="0" w:color="auto"/>
          </w:divBdr>
        </w:div>
      </w:divsChild>
    </w:div>
    <w:div w:id="1949510327">
      <w:bodyDiv w:val="1"/>
      <w:marLeft w:val="0"/>
      <w:marRight w:val="0"/>
      <w:marTop w:val="0"/>
      <w:marBottom w:val="0"/>
      <w:divBdr>
        <w:top w:val="none" w:sz="0" w:space="0" w:color="auto"/>
        <w:left w:val="none" w:sz="0" w:space="0" w:color="auto"/>
        <w:bottom w:val="none" w:sz="0" w:space="0" w:color="auto"/>
        <w:right w:val="none" w:sz="0" w:space="0" w:color="auto"/>
      </w:divBdr>
    </w:div>
    <w:div w:id="2013488098">
      <w:bodyDiv w:val="1"/>
      <w:marLeft w:val="0"/>
      <w:marRight w:val="0"/>
      <w:marTop w:val="0"/>
      <w:marBottom w:val="0"/>
      <w:divBdr>
        <w:top w:val="none" w:sz="0" w:space="0" w:color="auto"/>
        <w:left w:val="none" w:sz="0" w:space="0" w:color="auto"/>
        <w:bottom w:val="none" w:sz="0" w:space="0" w:color="auto"/>
        <w:right w:val="none" w:sz="0" w:space="0" w:color="auto"/>
      </w:divBdr>
    </w:div>
    <w:div w:id="2018849689">
      <w:bodyDiv w:val="1"/>
      <w:marLeft w:val="0"/>
      <w:marRight w:val="0"/>
      <w:marTop w:val="0"/>
      <w:marBottom w:val="0"/>
      <w:divBdr>
        <w:top w:val="none" w:sz="0" w:space="0" w:color="auto"/>
        <w:left w:val="none" w:sz="0" w:space="0" w:color="auto"/>
        <w:bottom w:val="none" w:sz="0" w:space="0" w:color="auto"/>
        <w:right w:val="none" w:sz="0" w:space="0" w:color="auto"/>
      </w:divBdr>
    </w:div>
    <w:div w:id="2048797318">
      <w:bodyDiv w:val="1"/>
      <w:marLeft w:val="0"/>
      <w:marRight w:val="0"/>
      <w:marTop w:val="0"/>
      <w:marBottom w:val="0"/>
      <w:divBdr>
        <w:top w:val="none" w:sz="0" w:space="0" w:color="auto"/>
        <w:left w:val="none" w:sz="0" w:space="0" w:color="auto"/>
        <w:bottom w:val="none" w:sz="0" w:space="0" w:color="auto"/>
        <w:right w:val="none" w:sz="0" w:space="0" w:color="auto"/>
      </w:divBdr>
      <w:divsChild>
        <w:div w:id="1178887865">
          <w:marLeft w:val="0"/>
          <w:marRight w:val="0"/>
          <w:marTop w:val="195"/>
          <w:marBottom w:val="0"/>
          <w:divBdr>
            <w:top w:val="none" w:sz="0" w:space="0" w:color="auto"/>
            <w:left w:val="none" w:sz="0" w:space="0" w:color="auto"/>
            <w:bottom w:val="none" w:sz="0" w:space="0" w:color="auto"/>
            <w:right w:val="single" w:sz="6" w:space="0" w:color="D5D5D5"/>
          </w:divBdr>
          <w:divsChild>
            <w:div w:id="1146779705">
              <w:marLeft w:val="0"/>
              <w:marRight w:val="0"/>
              <w:marTop w:val="0"/>
              <w:marBottom w:val="0"/>
              <w:divBdr>
                <w:top w:val="none" w:sz="0" w:space="0" w:color="auto"/>
                <w:left w:val="none" w:sz="0" w:space="0" w:color="auto"/>
                <w:bottom w:val="none" w:sz="0" w:space="0" w:color="auto"/>
                <w:right w:val="single" w:sz="6" w:space="0" w:color="D5D5D5"/>
              </w:divBdr>
            </w:div>
          </w:divsChild>
        </w:div>
      </w:divsChild>
    </w:div>
    <w:div w:id="2089381211">
      <w:bodyDiv w:val="1"/>
      <w:marLeft w:val="0"/>
      <w:marRight w:val="0"/>
      <w:marTop w:val="0"/>
      <w:marBottom w:val="0"/>
      <w:divBdr>
        <w:top w:val="none" w:sz="0" w:space="0" w:color="auto"/>
        <w:left w:val="none" w:sz="0" w:space="0" w:color="auto"/>
        <w:bottom w:val="none" w:sz="0" w:space="0" w:color="auto"/>
        <w:right w:val="none" w:sz="0" w:space="0" w:color="auto"/>
      </w:divBdr>
    </w:div>
    <w:div w:id="2113358920">
      <w:bodyDiv w:val="1"/>
      <w:marLeft w:val="0"/>
      <w:marRight w:val="0"/>
      <w:marTop w:val="0"/>
      <w:marBottom w:val="0"/>
      <w:divBdr>
        <w:top w:val="none" w:sz="0" w:space="0" w:color="auto"/>
        <w:left w:val="none" w:sz="0" w:space="0" w:color="auto"/>
        <w:bottom w:val="none" w:sz="0" w:space="0" w:color="auto"/>
        <w:right w:val="none" w:sz="0" w:space="0" w:color="auto"/>
      </w:divBdr>
    </w:div>
    <w:div w:id="2125032429">
      <w:bodyDiv w:val="1"/>
      <w:marLeft w:val="0"/>
      <w:marRight w:val="0"/>
      <w:marTop w:val="0"/>
      <w:marBottom w:val="0"/>
      <w:divBdr>
        <w:top w:val="none" w:sz="0" w:space="0" w:color="auto"/>
        <w:left w:val="none" w:sz="0" w:space="0" w:color="auto"/>
        <w:bottom w:val="none" w:sz="0" w:space="0" w:color="auto"/>
        <w:right w:val="none" w:sz="0" w:space="0" w:color="auto"/>
      </w:divBdr>
    </w:div>
    <w:div w:id="2130542071">
      <w:bodyDiv w:val="1"/>
      <w:marLeft w:val="0"/>
      <w:marRight w:val="0"/>
      <w:marTop w:val="0"/>
      <w:marBottom w:val="0"/>
      <w:divBdr>
        <w:top w:val="none" w:sz="0" w:space="0" w:color="auto"/>
        <w:left w:val="none" w:sz="0" w:space="0" w:color="auto"/>
        <w:bottom w:val="none" w:sz="0" w:space="0" w:color="auto"/>
        <w:right w:val="none" w:sz="0" w:space="0" w:color="auto"/>
      </w:divBdr>
      <w:divsChild>
        <w:div w:id="952790394">
          <w:marLeft w:val="0"/>
          <w:marRight w:val="0"/>
          <w:marTop w:val="0"/>
          <w:marBottom w:val="0"/>
          <w:divBdr>
            <w:top w:val="single" w:sz="6" w:space="12" w:color="CCCCC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129DE-F990-4DB7-AE2F-459743BBB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22</Pages>
  <Words>2271</Words>
  <Characters>12947</Characters>
  <Application>Microsoft Office Word</Application>
  <DocSecurity>0</DocSecurity>
  <Lines>107</Lines>
  <Paragraphs>30</Paragraphs>
  <ScaleCrop>false</ScaleCrop>
  <Company>微软中国</Company>
  <LinksUpToDate>false</LinksUpToDate>
  <CharactersWithSpaces>15188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Tclsevers</cp:lastModifiedBy>
  <cp:revision>43</cp:revision>
  <dcterms:created xsi:type="dcterms:W3CDTF">2013-09-16T06:27:00Z</dcterms:created>
  <dcterms:modified xsi:type="dcterms:W3CDTF">2013-09-17T03:17:00Z</dcterms:modified>
</cp:coreProperties>
</file>